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before="100" w:beforeAutospacing="1" w:after="100" w:afterAutospacing="1" w:line="273" w:lineRule="atLeas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b/>
          <w:i/>
          <w:szCs w:val="24"/>
        </w:rPr>
        <w:t>Объект: Жилой комплекс</w:t>
      </w:r>
    </w:p>
    <w:p>
      <w:pPr>
        <w:tabs>
          <w:tab w:val="left" w:pos="1470"/>
          <w:tab w:val="left" w:pos="2415"/>
        </w:tabs>
        <w:spacing w:before="120" w:after="120"/>
        <w:rPr>
          <w:rFonts w:ascii="ISOCPEUR" w:hAnsi="ISOCPEUR" w:cs="Arial"/>
          <w:b/>
          <w:i/>
          <w:szCs w:val="24"/>
        </w:rPr>
      </w:pPr>
      <w:r>
        <w:rPr>
          <w:rFonts w:ascii="ISOCPEUR" w:hAnsi="ISOCPEUR" w:cs="Arial"/>
          <w:b/>
          <w:i/>
          <w:szCs w:val="24"/>
        </w:rPr>
        <w:t xml:space="preserve">Адрес объекта:  </w:t>
      </w:r>
    </w:p>
    <w:p>
      <w:pPr>
        <w:pStyle w:val="3"/>
        <w:spacing w:before="3480"/>
        <w:ind w:firstLine="0"/>
        <w:jc w:val="center"/>
        <w:rPr>
          <w:rFonts w:ascii="ISOCPEUR" w:hAnsi="ISOCPEUR" w:cs="Arial"/>
          <w:i/>
          <w:caps/>
          <w:szCs w:val="24"/>
        </w:rPr>
      </w:pPr>
      <w:r>
        <w:rPr>
          <w:rFonts w:ascii="ISOCPEUR" w:hAnsi="ISOCPEUR" w:cs="Arial"/>
          <w:i/>
          <w:caps/>
          <w:szCs w:val="24"/>
        </w:rPr>
        <w:t>Пояснительная записка</w:t>
      </w:r>
    </w:p>
    <w:p>
      <w:pPr>
        <w:pStyle w:val="3"/>
        <w:spacing w:before="3480"/>
        <w:ind w:firstLine="0"/>
        <w:jc w:val="center"/>
        <w:rPr>
          <w:rFonts w:ascii="ISOCPEUR" w:hAnsi="ISOCPEUR" w:cs="Arial"/>
          <w:i/>
          <w:caps/>
          <w:szCs w:val="24"/>
        </w:rPr>
        <w:sectPr>
          <w:headerReference r:id="rId3" w:type="default"/>
          <w:pgSz w:w="11906" w:h="16838"/>
          <w:pgMar w:top="899" w:right="567" w:bottom="567" w:left="1418" w:header="284" w:footer="284" w:gutter="0"/>
          <w:cols w:space="708" w:num="1"/>
          <w:docGrid w:linePitch="360" w:charSpace="0"/>
        </w:sectPr>
      </w:pPr>
    </w:p>
    <w:p>
      <w:pPr>
        <w:pStyle w:val="3"/>
        <w:jc w:val="center"/>
        <w:rPr>
          <w:rFonts w:ascii="ISOCPEUR" w:hAnsi="ISOCPEUR" w:cs="Arial"/>
          <w:i/>
          <w:caps/>
          <w:szCs w:val="24"/>
        </w:rPr>
      </w:pPr>
    </w:p>
    <w:p>
      <w:pPr>
        <w:pStyle w:val="3"/>
        <w:jc w:val="center"/>
        <w:rPr>
          <w:rFonts w:ascii="ISOCPEUR" w:hAnsi="ISOCPEUR" w:cs="Arial"/>
          <w:b/>
          <w:i/>
          <w:caps/>
          <w:szCs w:val="24"/>
        </w:rPr>
      </w:pPr>
      <w:r>
        <w:rPr>
          <w:rFonts w:ascii="ISOCPEUR" w:hAnsi="ISOCPEUR" w:cs="Arial"/>
          <w:b/>
          <w:i/>
          <w:caps/>
          <w:szCs w:val="24"/>
        </w:rPr>
        <w:t>Содержание</w:t>
      </w:r>
    </w:p>
    <w:p>
      <w:pPr>
        <w:pStyle w:val="3"/>
        <w:jc w:val="center"/>
        <w:rPr>
          <w:rFonts w:ascii="ISOCPEUR" w:hAnsi="ISOCPEUR" w:cs="Arial"/>
          <w:b/>
          <w:i/>
          <w:caps/>
          <w:szCs w:val="24"/>
        </w:rPr>
      </w:pPr>
    </w:p>
    <w:p>
      <w:pPr>
        <w:pStyle w:val="17"/>
      </w:pPr>
      <w:r>
        <w:rPr>
          <w:rFonts w:cs="Arial"/>
          <w:caps/>
        </w:rPr>
        <w:fldChar w:fldCharType="begin"/>
      </w:r>
      <w:r>
        <w:rPr>
          <w:rFonts w:cs="Arial"/>
          <w:caps/>
        </w:rPr>
        <w:instrText xml:space="preserve"> TOC \o "1-1" \h \z \u </w:instrText>
      </w:r>
      <w:r>
        <w:rPr>
          <w:rFonts w:cs="Arial"/>
          <w:caps/>
        </w:rPr>
        <w:fldChar w:fldCharType="separate"/>
      </w:r>
      <w:r>
        <w:fldChar w:fldCharType="begin"/>
      </w:r>
      <w:r>
        <w:instrText xml:space="preserve"> HYPERLINK \l "_Toc409348175" </w:instrText>
      </w:r>
      <w:r>
        <w:fldChar w:fldCharType="separate"/>
      </w:r>
      <w:r>
        <w:rPr>
          <w:rStyle w:val="22"/>
          <w:rFonts w:ascii="ISOCPEUR" w:hAnsi="ISOCPEUR"/>
          <w:i/>
          <w:szCs w:val="24"/>
        </w:rPr>
        <w:t>1</w:t>
      </w:r>
      <w:r>
        <w:tab/>
      </w:r>
      <w:r>
        <w:rPr>
          <w:rStyle w:val="22"/>
          <w:rFonts w:ascii="ISOCPEUR" w:hAnsi="ISOCPEUR"/>
          <w:i/>
          <w:szCs w:val="24"/>
        </w:rPr>
        <w:t>ОБЩИЕ ПОЛОЖЕНИЯ</w:t>
      </w:r>
      <w:r>
        <w:tab/>
      </w:r>
      <w:r>
        <w:fldChar w:fldCharType="begin"/>
      </w:r>
      <w:r>
        <w:instrText xml:space="preserve"> PAGEREF _Toc409348175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"_Toc409348176" </w:instrText>
      </w:r>
      <w:r>
        <w:fldChar w:fldCharType="separate"/>
      </w:r>
      <w:r>
        <w:rPr>
          <w:rStyle w:val="22"/>
          <w:rFonts w:ascii="ISOCPEUR" w:hAnsi="ISOCPEUR"/>
          <w:i/>
          <w:szCs w:val="24"/>
        </w:rPr>
        <w:t>2</w:t>
      </w:r>
      <w:r>
        <w:tab/>
      </w:r>
      <w:r>
        <w:rPr>
          <w:rStyle w:val="22"/>
          <w:rFonts w:ascii="ISOCPEUR" w:hAnsi="ISOCPEUR"/>
          <w:i/>
          <w:szCs w:val="24"/>
        </w:rPr>
        <w:t xml:space="preserve">СИСТЕМА </w:t>
      </w:r>
      <w:r>
        <w:rPr>
          <w:rStyle w:val="22"/>
          <w:rFonts w:ascii="ISOCPEUR" w:hAnsi="ISOCPEUR"/>
          <w:i/>
          <w:szCs w:val="24"/>
          <w:lang w:val="en-US"/>
        </w:rPr>
        <w:t>IP</w:t>
      </w:r>
      <w:r>
        <w:rPr>
          <w:rStyle w:val="22"/>
          <w:rFonts w:ascii="ISOCPEUR" w:hAnsi="ISOCPEUR"/>
          <w:i/>
          <w:szCs w:val="24"/>
        </w:rPr>
        <w:t xml:space="preserve"> ВИДЕОНАБЛЮДЕНИЯ</w:t>
      </w:r>
      <w:r>
        <w:tab/>
      </w:r>
      <w:r>
        <w:fldChar w:fldCharType="begin"/>
      </w:r>
      <w:r>
        <w:instrText xml:space="preserve"> PAGEREF _Toc409348176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7"/>
        <w:rPr>
          <w:rFonts w:ascii="ISOCPEUR" w:hAnsi="ISOCPEUR"/>
          <w:i/>
          <w:szCs w:val="24"/>
          <w:lang w:val="en-US"/>
        </w:rPr>
      </w:pPr>
      <w:r>
        <w:fldChar w:fldCharType="begin"/>
      </w:r>
      <w:r>
        <w:instrText xml:space="preserve"> HYPERLINK \l "_Toc409348177" </w:instrText>
      </w:r>
      <w:r>
        <w:fldChar w:fldCharType="separate"/>
      </w:r>
      <w:r>
        <w:rPr>
          <w:rStyle w:val="22"/>
          <w:rFonts w:ascii="ISOCPEUR" w:hAnsi="ISOCPEUR"/>
          <w:i/>
          <w:szCs w:val="24"/>
        </w:rPr>
        <w:t>3</w:t>
      </w:r>
      <w:r>
        <w:rPr>
          <w:rFonts w:ascii="ISOCPEUR" w:hAnsi="ISOCPEUR"/>
          <w:i/>
          <w:szCs w:val="24"/>
        </w:rPr>
        <w:tab/>
      </w:r>
      <w:r>
        <w:rPr>
          <w:rStyle w:val="22"/>
          <w:rFonts w:ascii="ISOCPEUR" w:hAnsi="ISOCPEUR"/>
          <w:i/>
          <w:szCs w:val="24"/>
        </w:rPr>
        <w:t>РАБОТА СИСТЕМЫ СОТ</w:t>
      </w:r>
      <w:r>
        <w:rPr>
          <w:rFonts w:ascii="ISOCPEUR" w:hAnsi="ISOCPEUR"/>
          <w:i/>
          <w:szCs w:val="24"/>
        </w:rPr>
        <w:tab/>
      </w:r>
      <w:r>
        <w:rPr>
          <w:rFonts w:ascii="ISOCPEUR" w:hAnsi="ISOCPEUR"/>
          <w:i/>
          <w:szCs w:val="24"/>
        </w:rPr>
        <w:fldChar w:fldCharType="end"/>
      </w:r>
      <w:r>
        <w:rPr>
          <w:rStyle w:val="21"/>
          <w:rFonts w:ascii="ISOCPEUR" w:hAnsi="ISOCPEUR"/>
          <w:lang w:val="en-US"/>
        </w:rPr>
        <w:t>5</w:t>
      </w:r>
    </w:p>
    <w:p>
      <w:pPr>
        <w:pStyle w:val="17"/>
        <w:rPr>
          <w:lang w:val="en-US"/>
        </w:rPr>
      </w:pPr>
      <w:r>
        <w:fldChar w:fldCharType="begin"/>
      </w:r>
      <w:r>
        <w:instrText xml:space="preserve"> HYPERLINK \l "_Toc409348178" </w:instrText>
      </w:r>
      <w:r>
        <w:fldChar w:fldCharType="separate"/>
      </w:r>
      <w:r>
        <w:rPr>
          <w:rStyle w:val="22"/>
          <w:rFonts w:ascii="ISOCPEUR" w:hAnsi="ISOCPEUR"/>
          <w:i/>
          <w:szCs w:val="24"/>
        </w:rPr>
        <w:t>4</w:t>
      </w:r>
      <w:r>
        <w:tab/>
      </w:r>
      <w:r>
        <w:rPr>
          <w:rStyle w:val="22"/>
          <w:rFonts w:ascii="ISOCPEUR" w:hAnsi="ISOCPEUR"/>
          <w:i/>
          <w:szCs w:val="24"/>
        </w:rPr>
        <w:t xml:space="preserve">ПЕРЕЧЕНЬ РАБОТ ПО ТЕХНИЧЕСКОМУ ОБСЛУЖИВАНИЮ СИСТЕМЫ </w:t>
      </w:r>
      <w:r>
        <w:rPr>
          <w:rStyle w:val="22"/>
          <w:rFonts w:ascii="ISOCPEUR" w:hAnsi="ISOCPEUR"/>
          <w:i/>
          <w:szCs w:val="24"/>
          <w:lang w:val="en-US"/>
        </w:rPr>
        <w:t>IP</w:t>
      </w:r>
      <w:r>
        <w:rPr>
          <w:rStyle w:val="22"/>
          <w:rFonts w:ascii="ISOCPEUR" w:hAnsi="ISOCPEUR"/>
          <w:i/>
          <w:szCs w:val="24"/>
        </w:rPr>
        <w:t xml:space="preserve"> ВИДЕОНАБЛЮДЕНИЯ</w:t>
      </w:r>
      <w:r>
        <w:tab/>
      </w:r>
      <w:r>
        <w:fldChar w:fldCharType="end"/>
      </w:r>
      <w:r>
        <w:rPr>
          <w:rStyle w:val="21"/>
          <w:rFonts w:ascii="ISOCPEUR" w:hAnsi="ISOCPEUR"/>
          <w:lang w:val="en-US"/>
        </w:rPr>
        <w:t>6</w:t>
      </w:r>
    </w:p>
    <w:p>
      <w:pPr>
        <w:pStyle w:val="3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caps/>
          <w:szCs w:val="24"/>
        </w:rPr>
        <w:fldChar w:fldCharType="end"/>
      </w:r>
    </w:p>
    <w:p>
      <w:pPr>
        <w:pStyle w:val="3"/>
        <w:rPr>
          <w:rFonts w:ascii="ISOCPEUR" w:hAnsi="ISOCPEUR" w:cs="Arial"/>
          <w:i/>
          <w:szCs w:val="24"/>
        </w:rPr>
      </w:pPr>
    </w:p>
    <w:p>
      <w:pPr>
        <w:rPr>
          <w:rFonts w:ascii="ISOCPEUR" w:hAnsi="ISOCPEUR"/>
          <w:i/>
          <w:szCs w:val="24"/>
        </w:rPr>
      </w:pPr>
    </w:p>
    <w:p>
      <w:pPr>
        <w:rPr>
          <w:rFonts w:ascii="ISOCPEUR" w:hAnsi="ISOCPEUR"/>
          <w:i/>
          <w:szCs w:val="24"/>
        </w:rPr>
      </w:pPr>
    </w:p>
    <w:p>
      <w:pPr>
        <w:rPr>
          <w:rFonts w:ascii="ISOCPEUR" w:hAnsi="ISOCPEUR"/>
          <w:i/>
          <w:szCs w:val="24"/>
        </w:rPr>
      </w:pPr>
    </w:p>
    <w:p>
      <w:pPr>
        <w:rPr>
          <w:rFonts w:ascii="ISOCPEUR" w:hAnsi="ISOCPEUR"/>
          <w:i/>
          <w:szCs w:val="24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  <w:rPr>
          <w:rFonts w:ascii="ISOCPEUR" w:hAnsi="ISOCPEUR" w:cs="Arial"/>
          <w:i/>
          <w:sz w:val="24"/>
          <w:szCs w:val="24"/>
        </w:rPr>
      </w:pPr>
      <w:bookmarkStart w:id="0" w:name="_Toc409348175"/>
      <w:r>
        <w:rPr>
          <w:rFonts w:ascii="ISOCPEUR" w:hAnsi="ISOCPEUR" w:cs="Arial"/>
          <w:i/>
          <w:sz w:val="24"/>
          <w:szCs w:val="24"/>
        </w:rPr>
        <w:t>ОБЩИЕ ПОЛОЖЕНИЯ</w:t>
      </w:r>
      <w:bookmarkEnd w:id="0"/>
    </w:p>
    <w:p>
      <w:pPr>
        <w:pStyle w:val="3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Настоящая проектная документация Системы охранной телевизионной (далее, СОТ) разработана для объекта «Жилой комплекс» на базе требований, предоставленных Заказчиком.</w:t>
      </w:r>
    </w:p>
    <w:p>
      <w:pPr>
        <w:pStyle w:val="3"/>
        <w:rPr>
          <w:rFonts w:ascii="ISOCPEUR" w:hAnsi="ISOCPEUR" w:cs="Arial"/>
          <w:i/>
          <w:szCs w:val="24"/>
        </w:rPr>
      </w:pPr>
    </w:p>
    <w:p>
      <w:pPr>
        <w:pStyle w:val="3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Проектом учтены требования по функциональным связям, антивандальному исполнению, постановления Правительства Москвы от 07 февраля 2012г №24-ПП, удобству эксплуатации оборудования и проведения профилактических ремонтов, соблюдение требований техники безопасности, пожарной безопасности.</w:t>
      </w:r>
    </w:p>
    <w:p>
      <w:pPr>
        <w:pStyle w:val="2"/>
        <w:numPr>
          <w:ilvl w:val="0"/>
          <w:numId w:val="2"/>
        </w:numPr>
        <w:rPr>
          <w:rFonts w:ascii="ISOCPEUR" w:hAnsi="ISOCPEUR" w:cs="Arial"/>
          <w:i/>
          <w:sz w:val="24"/>
          <w:szCs w:val="24"/>
        </w:rPr>
      </w:pPr>
      <w:bookmarkStart w:id="1" w:name="_Toc409348176"/>
      <w:r>
        <w:rPr>
          <w:rFonts w:ascii="ISOCPEUR" w:hAnsi="ISOCPEUR" w:cs="Arial"/>
          <w:i/>
          <w:sz w:val="24"/>
          <w:szCs w:val="24"/>
        </w:rPr>
        <w:t xml:space="preserve">СИСТЕМА </w:t>
      </w:r>
      <w:r>
        <w:rPr>
          <w:rFonts w:ascii="ISOCPEUR" w:hAnsi="ISOCPEUR" w:cs="Arial"/>
          <w:i/>
          <w:sz w:val="24"/>
          <w:szCs w:val="24"/>
          <w:lang w:val="en-US"/>
        </w:rPr>
        <w:t>IP</w:t>
      </w:r>
      <w:r>
        <w:rPr>
          <w:rFonts w:ascii="ISOCPEUR" w:hAnsi="ISOCPEUR" w:cs="Arial"/>
          <w:i/>
          <w:sz w:val="24"/>
          <w:szCs w:val="24"/>
        </w:rPr>
        <w:t xml:space="preserve"> видеонаблюдения</w:t>
      </w:r>
      <w:bookmarkEnd w:id="1"/>
    </w:p>
    <w:p>
      <w:pPr>
        <w:pStyle w:val="3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2.1. Назначение СОТ.</w:t>
      </w:r>
    </w:p>
    <w:p>
      <w:pPr>
        <w:pStyle w:val="3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2.1.1. СОТ предназначена для круглосуточной, непрерывной работы и обеспечения контроля над прилегающей территории к зданию, </w:t>
      </w:r>
    </w:p>
    <w:p>
      <w:pPr>
        <w:pStyle w:val="3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2.1.2. СОТ обеспечивает цифровую видеозапись изображений, получаемых от всех камер системы по срабатыванию видеодетектора для обычных камер или постоянно для камер, интегрированных в ЕЦХД.</w:t>
      </w:r>
    </w:p>
    <w:p>
      <w:pPr>
        <w:pStyle w:val="3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2.1.3. СОТ формирует видеоархив длительностью не менее 30 дней</w:t>
      </w:r>
    </w:p>
    <w:p>
      <w:pPr>
        <w:pStyle w:val="3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2.1.4. СОТ предусматривает возможность дистанционного локального просмотра изображения в режиме реального времени и видеоархива со всех камер системы с помощью удаленных рабочей станций (УРМ) в помещении оператора или КПП.</w:t>
      </w:r>
    </w:p>
    <w:p>
      <w:pPr>
        <w:pStyle w:val="3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2.1.5. СОТ предусматривает возможность дистанционного просмотра изображения с камер </w:t>
      </w:r>
      <w:r>
        <w:rPr>
          <w:rFonts w:ascii="ISOCPEUR" w:hAnsi="ISOCPEUR" w:cs="Arial"/>
          <w:i/>
          <w:szCs w:val="24"/>
          <w:lang w:val="en-US"/>
        </w:rPr>
        <w:t>AS</w:t>
      </w:r>
      <w:r>
        <w:rPr>
          <w:rFonts w:ascii="ISOCPEUR" w:hAnsi="ISOCPEUR" w:cs="Arial"/>
          <w:i/>
          <w:szCs w:val="24"/>
        </w:rPr>
        <w:t xml:space="preserve">1.14. </w:t>
      </w:r>
      <w:r>
        <w:rPr>
          <w:rFonts w:ascii="ISOCPEUR" w:hAnsi="ISOCPEUR" w:cs="Arial"/>
          <w:i/>
          <w:szCs w:val="24"/>
          <w:lang w:val="en-US"/>
        </w:rPr>
        <w:t>AS</w:t>
      </w:r>
      <w:r>
        <w:rPr>
          <w:rFonts w:ascii="ISOCPEUR" w:hAnsi="ISOCPEUR" w:cs="Arial"/>
          <w:i/>
          <w:szCs w:val="24"/>
        </w:rPr>
        <w:t xml:space="preserve">2.6 </w:t>
      </w:r>
      <w:r>
        <w:rPr>
          <w:rFonts w:ascii="ISOCPEUR" w:hAnsi="ISOCPEUR" w:cs="Arial"/>
          <w:i/>
          <w:szCs w:val="24"/>
          <w:lang w:val="en-US"/>
        </w:rPr>
        <w:t>AS</w:t>
      </w:r>
      <w:r>
        <w:rPr>
          <w:rFonts w:ascii="ISOCPEUR" w:hAnsi="ISOCPEUR" w:cs="Arial"/>
          <w:i/>
          <w:szCs w:val="24"/>
        </w:rPr>
        <w:t xml:space="preserve">1.11 </w:t>
      </w:r>
      <w:r>
        <w:rPr>
          <w:rFonts w:ascii="ISOCPEUR" w:hAnsi="ISOCPEUR" w:cs="Arial"/>
          <w:i/>
          <w:szCs w:val="24"/>
          <w:lang w:val="en-US"/>
        </w:rPr>
        <w:t>AS</w:t>
      </w:r>
      <w:r>
        <w:rPr>
          <w:rFonts w:ascii="ISOCPEUR" w:hAnsi="ISOCPEUR" w:cs="Arial"/>
          <w:i/>
          <w:szCs w:val="24"/>
        </w:rPr>
        <w:t xml:space="preserve">1.9 </w:t>
      </w:r>
      <w:r>
        <w:rPr>
          <w:rFonts w:ascii="ISOCPEUR" w:hAnsi="ISOCPEUR" w:cs="Arial"/>
          <w:i/>
          <w:szCs w:val="24"/>
          <w:lang w:val="en-US"/>
        </w:rPr>
        <w:t>AS</w:t>
      </w:r>
      <w:r>
        <w:rPr>
          <w:rFonts w:ascii="ISOCPEUR" w:hAnsi="ISOCPEUR" w:cs="Arial"/>
          <w:i/>
          <w:szCs w:val="24"/>
        </w:rPr>
        <w:t xml:space="preserve">1.8 в режиме реального времени с помощью облачного сервиса </w:t>
      </w:r>
      <w:r>
        <w:rPr>
          <w:rFonts w:ascii="ISOCPEUR" w:hAnsi="ISOCPEUR" w:cs="Arial"/>
          <w:i/>
          <w:szCs w:val="24"/>
          <w:lang w:val="en-US"/>
        </w:rPr>
        <w:t>Ivideon</w:t>
      </w:r>
      <w:r>
        <w:rPr>
          <w:rFonts w:ascii="ISOCPEUR" w:hAnsi="ISOCPEUR" w:cs="Arial"/>
          <w:i/>
          <w:szCs w:val="24"/>
        </w:rPr>
        <w:t xml:space="preserve"> при подключении к сети «интернет». </w:t>
      </w:r>
    </w:p>
    <w:p>
      <w:pPr>
        <w:pStyle w:val="3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2.1.6. СОТ предусматривает возможность интеграции по «ТИП 2» в ЕЦХД </w:t>
      </w:r>
      <w:r>
        <w:rPr>
          <w:rFonts w:ascii="ISOCPEUR" w:hAnsi="ISOCPEUR" w:cs="Arial"/>
          <w:i/>
          <w:szCs w:val="24"/>
          <w:lang w:val="en-US"/>
        </w:rPr>
        <w:t>PTZ</w:t>
      </w:r>
      <w:r>
        <w:rPr>
          <w:rFonts w:ascii="ISOCPEUR" w:hAnsi="ISOCPEUR" w:cs="Arial"/>
          <w:i/>
          <w:szCs w:val="24"/>
        </w:rPr>
        <w:t xml:space="preserve"> камер направленных на дворовую территорию</w:t>
      </w:r>
      <w:bookmarkStart w:id="3" w:name="_GoBack"/>
      <w:bookmarkEnd w:id="3"/>
      <w:r>
        <w:rPr>
          <w:rFonts w:ascii="ISOCPEUR" w:hAnsi="ISOCPEUR" w:cs="Arial"/>
          <w:i/>
          <w:szCs w:val="24"/>
        </w:rPr>
        <w:t xml:space="preserve"> и уличных камер типа </w:t>
      </w:r>
      <w:r>
        <w:rPr>
          <w:rFonts w:ascii="ISOCPEUR" w:hAnsi="ISOCPEUR" w:cs="Arial"/>
          <w:i/>
          <w:szCs w:val="24"/>
          <w:lang w:val="en-US"/>
        </w:rPr>
        <w:t>bu</w:t>
      </w:r>
      <w:r>
        <w:rPr>
          <w:rFonts w:hint="default" w:ascii="ISOCPEUR" w:hAnsi="ISOCPEUR" w:cs="Arial"/>
          <w:i/>
          <w:szCs w:val="24"/>
          <w:lang w:val="en-US"/>
        </w:rPr>
        <w:t>l</w:t>
      </w:r>
      <w:r>
        <w:rPr>
          <w:rFonts w:ascii="ISOCPEUR" w:hAnsi="ISOCPEUR" w:cs="Arial"/>
          <w:i/>
          <w:szCs w:val="24"/>
          <w:lang w:val="en-US"/>
        </w:rPr>
        <w:t>let</w:t>
      </w:r>
      <w:r>
        <w:rPr>
          <w:rFonts w:ascii="ISOCPEUR" w:hAnsi="ISOCPEUR" w:cs="Arial"/>
          <w:i/>
          <w:szCs w:val="24"/>
        </w:rPr>
        <w:t xml:space="preserve"> направленных на входные зоны.</w:t>
      </w:r>
    </w:p>
    <w:p>
      <w:pPr>
        <w:pStyle w:val="3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2.2 Оборудование СОТ разделяется на станционное и периферийное </w:t>
      </w:r>
    </w:p>
    <w:p>
      <w:pPr>
        <w:keepNext w:val="0"/>
        <w:keepLines w:val="0"/>
        <w:widowControl/>
        <w:suppressLineNumbers w:val="0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К станционному оборудованию относится:</w:t>
      </w:r>
      <w:r>
        <w:t xml:space="preserve"> </w:t>
      </w:r>
      <w:r>
        <w:rPr>
          <w:rStyle w:val="38"/>
          <w:rFonts w:ascii="ISOCPEUR" w:hAnsi="ISOCPEUR" w:cs="Arial"/>
          <w:i/>
          <w:szCs w:val="24"/>
          <w:lang w:val="en-US"/>
        </w:rPr>
        <w:t>DGS</w:t>
      </w:r>
      <w:r>
        <w:rPr>
          <w:rStyle w:val="38"/>
          <w:rFonts w:ascii="ISOCPEUR" w:hAnsi="ISOCPEUR" w:cs="Arial"/>
          <w:i/>
          <w:szCs w:val="24"/>
        </w:rPr>
        <w:t>-1026</w:t>
      </w:r>
      <w:r>
        <w:rPr>
          <w:rStyle w:val="38"/>
          <w:rFonts w:ascii="ISOCPEUR" w:hAnsi="ISOCPEUR" w:cs="Arial"/>
          <w:i/>
          <w:szCs w:val="24"/>
          <w:lang w:val="en-US"/>
        </w:rPr>
        <w:t>MP</w:t>
      </w:r>
      <w:r>
        <w:rPr>
          <w:rStyle w:val="38"/>
          <w:rFonts w:ascii="ISOCPEUR" w:hAnsi="ISOCPEUR" w:cs="Arial"/>
          <w:i/>
          <w:szCs w:val="24"/>
        </w:rPr>
        <w:t>,</w:t>
      </w:r>
      <w:r>
        <w:rPr>
          <w:rStyle w:val="39"/>
          <w:rFonts w:ascii="ISOCPEUR" w:hAnsi="ISOCPEUR" w:cs="Arial"/>
          <w:i/>
          <w:sz w:val="24"/>
          <w:szCs w:val="24"/>
        </w:rPr>
        <w:t xml:space="preserve"> </w:t>
      </w:r>
      <w:r>
        <w:rPr>
          <w:rStyle w:val="38"/>
          <w:rFonts w:ascii="ISOCPEUR" w:hAnsi="ISOCPEUR" w:cs="Arial"/>
          <w:i/>
          <w:szCs w:val="24"/>
          <w:lang w:val="en-US"/>
        </w:rPr>
        <w:t>DGS</w:t>
      </w:r>
      <w:r>
        <w:rPr>
          <w:rStyle w:val="38"/>
          <w:rFonts w:ascii="ISOCPEUR" w:hAnsi="ISOCPEUR" w:cs="Arial"/>
          <w:i/>
          <w:szCs w:val="24"/>
        </w:rPr>
        <w:t>-1210-10/</w:t>
      </w:r>
      <w:r>
        <w:rPr>
          <w:rStyle w:val="38"/>
          <w:rFonts w:ascii="ISOCPEUR" w:hAnsi="ISOCPEUR" w:cs="Arial"/>
          <w:i/>
          <w:szCs w:val="24"/>
          <w:lang w:val="en-US"/>
        </w:rPr>
        <w:t>ME</w:t>
      </w:r>
      <w:r>
        <w:rPr>
          <w:rStyle w:val="38"/>
          <w:rFonts w:ascii="ISOCPEUR" w:hAnsi="ISOCPEUR" w:cs="Arial"/>
          <w:i/>
          <w:szCs w:val="24"/>
        </w:rPr>
        <w:t>,</w:t>
      </w:r>
      <w:r>
        <w:rPr>
          <w:rStyle w:val="35"/>
          <w:rFonts w:ascii="ISOCPEUR" w:hAnsi="ISOCPEUR" w:cs="Arial"/>
          <w:i/>
          <w:szCs w:val="24"/>
        </w:rPr>
        <w:t>DSR-500/B1A</w:t>
      </w:r>
      <w:r>
        <w:rPr>
          <w:rStyle w:val="35"/>
          <w:rFonts w:hint="default" w:ascii="ISOCPEUR" w:hAnsi="ISOCPEUR" w:cs="Arial"/>
          <w:i/>
          <w:szCs w:val="24"/>
          <w:lang w:val="en-US"/>
        </w:rPr>
        <w:t>,</w:t>
      </w:r>
      <w:r>
        <w:rPr>
          <w:rFonts w:hint="default" w:ascii="ISOCPEUR" w:hAnsi="ISOCPEUR" w:cs="Arial"/>
          <w:i/>
          <w:szCs w:val="24"/>
          <w:lang w:val="en-US"/>
        </w:rPr>
        <w:t xml:space="preserve"> </w:t>
      </w:r>
      <w:r>
        <w:rPr>
          <w:rFonts w:hint="default" w:ascii="ISOCPEUR" w:hAnsi="ISOCPEUR" w:cs="Arial"/>
          <w:i/>
          <w:szCs w:val="24"/>
          <w:lang w:val="en-US" w:eastAsia="zh-CN"/>
        </w:rPr>
        <w:t>DGS-3130-30TS, </w:t>
      </w:r>
      <w:r>
        <w:rPr>
          <w:rFonts w:ascii="ISOCPEUR" w:hAnsi="ISOCPEUR" w:cs="Arial"/>
          <w:i/>
          <w:szCs w:val="24"/>
          <w:lang w:val="en-US"/>
        </w:rPr>
        <w:t xml:space="preserve"> Видеосервер </w:t>
      </w:r>
      <w:r>
        <w:rPr>
          <w:rFonts w:ascii="ISOCPEUR" w:hAnsi="ISOCPEUR" w:cs="Arial"/>
          <w:i/>
          <w:szCs w:val="24"/>
          <w:lang w:val="en-US"/>
        </w:rPr>
        <w:t>VIDEOMAX</w:t>
      </w:r>
      <w:r>
        <w:rPr>
          <w:rFonts w:ascii="ISOCPEUR" w:hAnsi="ISOCPEUR" w:cs="Arial"/>
          <w:i/>
          <w:szCs w:val="24"/>
        </w:rPr>
        <w:t>-</w:t>
      </w:r>
      <w:r>
        <w:rPr>
          <w:rFonts w:ascii="ISOCPEUR" w:hAnsi="ISOCPEUR" w:cs="Arial"/>
          <w:i/>
          <w:szCs w:val="24"/>
          <w:lang w:val="en-US"/>
        </w:rPr>
        <w:t>IP</w:t>
      </w:r>
      <w:r>
        <w:rPr>
          <w:rFonts w:ascii="ISOCPEUR" w:hAnsi="ISOCPEUR" w:cs="Arial"/>
          <w:i/>
          <w:szCs w:val="24"/>
        </w:rPr>
        <w:t>-</w:t>
      </w:r>
      <w:r>
        <w:rPr>
          <w:rFonts w:ascii="ISOCPEUR" w:hAnsi="ISOCPEUR" w:cs="Arial"/>
          <w:i/>
          <w:szCs w:val="24"/>
          <w:lang w:val="en-US"/>
        </w:rPr>
        <w:t>Int</w:t>
      </w:r>
      <w:r>
        <w:rPr>
          <w:rFonts w:ascii="ISOCPEUR" w:hAnsi="ISOCPEUR" w:cs="Arial"/>
          <w:i/>
          <w:szCs w:val="24"/>
        </w:rPr>
        <w:t>(</w:t>
      </w:r>
      <w:r>
        <w:rPr>
          <w:rFonts w:ascii="ISOCPEUR" w:hAnsi="ISOCPEUR" w:cs="Arial"/>
          <w:i/>
          <w:szCs w:val="24"/>
          <w:lang w:val="en-US"/>
        </w:rPr>
        <w:t>T</w:t>
      </w:r>
      <w:r>
        <w:rPr>
          <w:rFonts w:ascii="ISOCPEUR" w:hAnsi="ISOCPEUR" w:cs="Arial"/>
          <w:i/>
          <w:szCs w:val="24"/>
        </w:rPr>
        <w:t>1.</w:t>
      </w:r>
      <w:r>
        <w:rPr>
          <w:rFonts w:ascii="ISOCPEUR" w:hAnsi="ISOCPEUR" w:cs="Arial"/>
          <w:i/>
          <w:szCs w:val="24"/>
          <w:lang w:val="en-US"/>
        </w:rPr>
        <w:t>CityYY</w:t>
      </w:r>
      <w:r>
        <w:rPr>
          <w:rFonts w:ascii="ISOCPEUR" w:hAnsi="ISOCPEUR" w:cs="Arial"/>
          <w:i/>
          <w:szCs w:val="24"/>
        </w:rPr>
        <w:t>2)-</w:t>
      </w:r>
      <w:r>
        <w:rPr>
          <w:rFonts w:ascii="ISOCPEUR" w:hAnsi="ISOCPEUR" w:cs="Arial"/>
          <w:i/>
          <w:szCs w:val="24"/>
          <w:lang w:val="en-US"/>
        </w:rPr>
        <w:t>b</w:t>
      </w:r>
      <w:r>
        <w:rPr>
          <w:rFonts w:ascii="ISOCPEUR" w:hAnsi="ISOCPEUR" w:cs="Arial"/>
          <w:i/>
          <w:szCs w:val="24"/>
        </w:rPr>
        <w:t>-29-40000-19"-</w:t>
      </w:r>
      <w:r>
        <w:rPr>
          <w:rFonts w:ascii="ISOCPEUR" w:hAnsi="ISOCPEUR" w:cs="Arial"/>
          <w:i/>
          <w:szCs w:val="24"/>
          <w:lang w:val="en-US"/>
        </w:rPr>
        <w:t>PRO</w:t>
      </w:r>
      <w:r>
        <w:rPr>
          <w:rFonts w:ascii="ISOCPEUR" w:hAnsi="ISOCPEUR" w:cs="Arial"/>
          <w:i/>
          <w:szCs w:val="24"/>
        </w:rPr>
        <w:t>-</w:t>
      </w:r>
      <w:r>
        <w:rPr>
          <w:rFonts w:ascii="ISOCPEUR" w:hAnsi="ISOCPEUR" w:cs="Arial"/>
          <w:i/>
          <w:szCs w:val="24"/>
          <w:lang w:val="en-US"/>
        </w:rPr>
        <w:t>ID</w:t>
      </w:r>
      <w:r>
        <w:rPr>
          <w:rFonts w:ascii="ISOCPEUR" w:hAnsi="ISOCPEUR" w:cs="Arial"/>
          <w:i/>
          <w:szCs w:val="24"/>
        </w:rPr>
        <w:t xml:space="preserve">3, СБ ПЭВМ </w:t>
      </w:r>
      <w:r>
        <w:rPr>
          <w:rFonts w:ascii="ISOCPEUR" w:hAnsi="ISOCPEUR" w:cs="Arial"/>
          <w:i/>
          <w:szCs w:val="24"/>
          <w:lang w:val="en-US"/>
        </w:rPr>
        <w:t>VIDEOMAX</w:t>
      </w:r>
      <w:r>
        <w:rPr>
          <w:rFonts w:ascii="ISOCPEUR" w:hAnsi="ISOCPEUR" w:cs="Arial"/>
          <w:i/>
          <w:szCs w:val="24"/>
        </w:rPr>
        <w:t>-</w:t>
      </w:r>
      <w:r>
        <w:rPr>
          <w:rFonts w:ascii="ISOCPEUR" w:hAnsi="ISOCPEUR" w:cs="Arial"/>
          <w:i/>
          <w:szCs w:val="24"/>
          <w:lang w:val="en-US"/>
        </w:rPr>
        <w:t>URM</w:t>
      </w:r>
      <w:r>
        <w:rPr>
          <w:rFonts w:ascii="ISOCPEUR" w:hAnsi="ISOCPEUR" w:cs="Arial"/>
          <w:i/>
          <w:szCs w:val="24"/>
        </w:rPr>
        <w:t>-</w:t>
      </w:r>
      <w:r>
        <w:rPr>
          <w:rFonts w:ascii="ISOCPEUR" w:hAnsi="ISOCPEUR" w:cs="Arial"/>
          <w:i/>
          <w:szCs w:val="24"/>
          <w:lang w:val="en-US"/>
        </w:rPr>
        <w:t>Int</w:t>
      </w:r>
      <w:r>
        <w:rPr>
          <w:rFonts w:ascii="ISOCPEUR" w:hAnsi="ISOCPEUR" w:cs="Arial"/>
          <w:i/>
          <w:szCs w:val="24"/>
        </w:rPr>
        <w:t>(</w:t>
      </w:r>
      <w:r>
        <w:rPr>
          <w:rFonts w:ascii="ISOCPEUR" w:hAnsi="ISOCPEUR" w:cs="Arial"/>
          <w:i/>
          <w:szCs w:val="24"/>
          <w:lang w:val="en-US"/>
        </w:rPr>
        <w:t>U</w:t>
      </w:r>
      <w:r>
        <w:rPr>
          <w:rFonts w:ascii="ISOCPEUR" w:hAnsi="ISOCPEUR" w:cs="Arial"/>
          <w:i/>
          <w:szCs w:val="24"/>
        </w:rPr>
        <w:t>1)-4</w:t>
      </w:r>
      <w:r>
        <w:rPr>
          <w:rFonts w:ascii="ISOCPEUR" w:hAnsi="ISOCPEUR" w:cs="Arial"/>
          <w:i/>
          <w:szCs w:val="24"/>
          <w:lang w:val="en-US"/>
        </w:rPr>
        <w:t>M</w:t>
      </w:r>
      <w:r>
        <w:rPr>
          <w:rFonts w:ascii="ISOCPEUR" w:hAnsi="ISOCPEUR" w:cs="Arial"/>
          <w:i/>
          <w:szCs w:val="24"/>
        </w:rPr>
        <w:t>-</w:t>
      </w:r>
      <w:r>
        <w:rPr>
          <w:rFonts w:ascii="ISOCPEUR" w:hAnsi="ISOCPEUR" w:cs="Arial"/>
          <w:i/>
          <w:szCs w:val="24"/>
          <w:lang w:val="en-US"/>
        </w:rPr>
        <w:t>ID</w:t>
      </w:r>
      <w:r>
        <w:rPr>
          <w:rFonts w:ascii="ISOCPEUR" w:hAnsi="ISOCPEUR" w:cs="Arial"/>
          <w:i/>
          <w:szCs w:val="24"/>
        </w:rPr>
        <w:t>3,</w:t>
      </w:r>
      <w:r>
        <w:rPr>
          <w:rFonts w:ascii="ISOCPEUR" w:hAnsi="ISOCPEUR" w:cs="Arial"/>
          <w:bCs/>
          <w:i/>
          <w:szCs w:val="24"/>
        </w:rPr>
        <w:t xml:space="preserve"> СБ ПЭВМ </w:t>
      </w:r>
      <w:r>
        <w:rPr>
          <w:rFonts w:ascii="ISOCPEUR" w:hAnsi="ISOCPEUR" w:cs="Arial"/>
          <w:bCs/>
          <w:i/>
          <w:szCs w:val="24"/>
          <w:lang w:val="en-US"/>
        </w:rPr>
        <w:t>VIDEOMAX</w:t>
      </w:r>
      <w:r>
        <w:rPr>
          <w:rFonts w:ascii="ISOCPEUR" w:hAnsi="ISOCPEUR" w:cs="Arial"/>
          <w:bCs/>
          <w:i/>
          <w:szCs w:val="24"/>
        </w:rPr>
        <w:t>-</w:t>
      </w:r>
      <w:r>
        <w:rPr>
          <w:rFonts w:ascii="ISOCPEUR" w:hAnsi="ISOCPEUR" w:cs="Arial"/>
          <w:bCs/>
          <w:i/>
          <w:szCs w:val="24"/>
          <w:lang w:val="en-US"/>
        </w:rPr>
        <w:t>URM</w:t>
      </w:r>
      <w:r>
        <w:rPr>
          <w:rFonts w:ascii="ISOCPEUR" w:hAnsi="ISOCPEUR" w:cs="Arial"/>
          <w:bCs/>
          <w:i/>
          <w:szCs w:val="24"/>
        </w:rPr>
        <w:t>-</w:t>
      </w:r>
      <w:r>
        <w:rPr>
          <w:rFonts w:ascii="ISOCPEUR" w:hAnsi="ISOCPEUR" w:cs="Arial"/>
          <w:bCs/>
          <w:i/>
          <w:szCs w:val="24"/>
          <w:lang w:val="en-US"/>
        </w:rPr>
        <w:t>Int</w:t>
      </w:r>
      <w:r>
        <w:rPr>
          <w:rFonts w:ascii="ISOCPEUR" w:hAnsi="ISOCPEUR" w:cs="Arial"/>
          <w:bCs/>
          <w:i/>
          <w:szCs w:val="24"/>
        </w:rPr>
        <w:t>(</w:t>
      </w:r>
      <w:r>
        <w:rPr>
          <w:rFonts w:ascii="ISOCPEUR" w:hAnsi="ISOCPEUR" w:cs="Arial"/>
          <w:bCs/>
          <w:i/>
          <w:szCs w:val="24"/>
          <w:lang w:val="en-US"/>
        </w:rPr>
        <w:t>U</w:t>
      </w:r>
      <w:r>
        <w:rPr>
          <w:rFonts w:ascii="ISOCPEUR" w:hAnsi="ISOCPEUR" w:cs="Arial"/>
          <w:bCs/>
          <w:i/>
          <w:szCs w:val="24"/>
        </w:rPr>
        <w:t>1)-2</w:t>
      </w:r>
      <w:r>
        <w:rPr>
          <w:rFonts w:ascii="ISOCPEUR" w:hAnsi="ISOCPEUR" w:cs="Arial"/>
          <w:bCs/>
          <w:i/>
          <w:szCs w:val="24"/>
          <w:lang w:val="en-US"/>
        </w:rPr>
        <w:t>M</w:t>
      </w:r>
      <w:r>
        <w:rPr>
          <w:rFonts w:ascii="ISOCPEUR" w:hAnsi="ISOCPEUR" w:cs="Arial"/>
          <w:bCs/>
          <w:i/>
          <w:szCs w:val="24"/>
        </w:rPr>
        <w:t>-</w:t>
      </w:r>
      <w:r>
        <w:rPr>
          <w:rFonts w:ascii="ISOCPEUR" w:hAnsi="ISOCPEUR" w:cs="Arial"/>
          <w:bCs/>
          <w:i/>
          <w:szCs w:val="24"/>
          <w:lang w:val="en-US"/>
        </w:rPr>
        <w:t>ITX</w:t>
      </w:r>
      <w:r>
        <w:rPr>
          <w:rFonts w:ascii="ISOCPEUR" w:hAnsi="ISOCPEUR" w:cs="Arial"/>
          <w:bCs/>
          <w:i/>
          <w:szCs w:val="24"/>
        </w:rPr>
        <w:t>-</w:t>
      </w:r>
      <w:r>
        <w:rPr>
          <w:rFonts w:ascii="ISOCPEUR" w:hAnsi="ISOCPEUR" w:cs="Arial"/>
          <w:bCs/>
          <w:i/>
          <w:szCs w:val="24"/>
          <w:lang w:val="en-US"/>
        </w:rPr>
        <w:t>ID</w:t>
      </w:r>
      <w:r>
        <w:rPr>
          <w:rFonts w:ascii="ISOCPEUR" w:hAnsi="ISOCPEUR" w:cs="Arial"/>
          <w:bCs/>
          <w:i/>
          <w:szCs w:val="24"/>
        </w:rPr>
        <w:t>2</w:t>
      </w:r>
      <w:r>
        <w:rPr>
          <w:rFonts w:ascii="ISOCPEUR" w:hAnsi="ISOCPEUR" w:cs="Arial"/>
          <w:i/>
          <w:color w:val="000000" w:themeColor="text1"/>
          <w:szCs w:val="24"/>
        </w:rPr>
        <w:t>,</w:t>
      </w:r>
      <w:r>
        <w:rPr>
          <w:rFonts w:ascii="ISOCPEUR" w:hAnsi="ISOCPEUR" w:cs="Arial"/>
          <w:i/>
          <w:szCs w:val="24"/>
        </w:rPr>
        <w:t xml:space="preserve"> </w:t>
      </w:r>
      <w:r>
        <w:rPr>
          <w:rFonts w:ascii="ISOCPEUR" w:hAnsi="ISOCPEUR" w:cs="Arial"/>
          <w:i/>
          <w:szCs w:val="24"/>
          <w:lang w:val="en-US"/>
        </w:rPr>
        <w:t>SRTL</w:t>
      </w:r>
      <w:r>
        <w:rPr>
          <w:rFonts w:ascii="ISOCPEUR" w:hAnsi="ISOCPEUR" w:cs="Arial"/>
          <w:i/>
          <w:szCs w:val="24"/>
        </w:rPr>
        <w:t>1500</w:t>
      </w:r>
      <w:r>
        <w:rPr>
          <w:rFonts w:ascii="ISOCPEUR" w:hAnsi="ISOCPEUR" w:cs="Arial"/>
          <w:i/>
          <w:szCs w:val="24"/>
          <w:lang w:val="en-US"/>
        </w:rPr>
        <w:t>RMXLI</w:t>
      </w:r>
      <w:r>
        <w:rPr>
          <w:rFonts w:ascii="ISOCPEUR" w:hAnsi="ISOCPEUR" w:cs="Arial"/>
          <w:i/>
          <w:szCs w:val="24"/>
        </w:rPr>
        <w:t xml:space="preserve">, </w:t>
      </w:r>
      <w:bookmarkStart w:id="2" w:name="_Hlk11075923"/>
      <w:r>
        <w:rPr>
          <w:rFonts w:ascii="ISOCPEUR" w:hAnsi="ISOCPEUR" w:cs="Arial"/>
          <w:i/>
          <w:szCs w:val="24"/>
          <w:lang w:val="en-US"/>
        </w:rPr>
        <w:t>BR</w:t>
      </w:r>
      <w:r>
        <w:rPr>
          <w:rFonts w:ascii="ISOCPEUR" w:hAnsi="ISOCPEUR" w:cs="Arial"/>
          <w:i/>
          <w:szCs w:val="24"/>
        </w:rPr>
        <w:t>900</w:t>
      </w:r>
      <w:r>
        <w:rPr>
          <w:rFonts w:ascii="ISOCPEUR" w:hAnsi="ISOCPEUR" w:cs="Arial"/>
          <w:i/>
          <w:szCs w:val="24"/>
          <w:lang w:val="en-US"/>
        </w:rPr>
        <w:t>GI</w:t>
      </w:r>
      <w:bookmarkEnd w:id="2"/>
      <w:r>
        <w:rPr>
          <w:rFonts w:ascii="ISOCPEUR" w:hAnsi="ISOCPEUR" w:cs="Arial"/>
          <w:i/>
          <w:szCs w:val="24"/>
        </w:rPr>
        <w:t xml:space="preserve">, </w:t>
      </w:r>
      <w:r>
        <w:rPr>
          <w:rFonts w:ascii="ISOCPEUR" w:hAnsi="ISOCPEUR" w:eastAsia="Arial Unicode MS" w:cs="Arial"/>
          <w:i/>
          <w:szCs w:val="24"/>
          <w:lang w:val="en-US"/>
        </w:rPr>
        <w:t>DES</w:t>
      </w:r>
      <w:r>
        <w:rPr>
          <w:rFonts w:ascii="ISOCPEUR" w:hAnsi="ISOCPEUR" w:eastAsia="Arial Unicode MS" w:cs="Arial"/>
          <w:i/>
          <w:szCs w:val="24"/>
        </w:rPr>
        <w:t>-1100-10</w:t>
      </w:r>
      <w:r>
        <w:rPr>
          <w:rFonts w:ascii="ISOCPEUR" w:hAnsi="ISOCPEUR" w:eastAsia="Arial Unicode MS" w:cs="Arial"/>
          <w:i/>
          <w:szCs w:val="24"/>
          <w:lang w:val="en-US"/>
        </w:rPr>
        <w:t>P</w:t>
      </w:r>
      <w:r>
        <w:rPr>
          <w:rFonts w:ascii="ISOCPEUR" w:hAnsi="ISOCPEUR" w:eastAsia="Arial Unicode MS" w:cs="Arial"/>
          <w:i/>
          <w:szCs w:val="24"/>
        </w:rPr>
        <w:t>,</w:t>
      </w:r>
      <w:r>
        <w:rPr>
          <w:rFonts w:ascii="ISOCPEUR" w:hAnsi="ISOCPEUR" w:cs="Arial"/>
          <w:i/>
          <w:szCs w:val="24"/>
        </w:rPr>
        <w:t xml:space="preserve"> </w:t>
      </w:r>
      <w:r>
        <w:rPr>
          <w:rFonts w:ascii="ISOCPEUR" w:hAnsi="ISOCPEUR" w:cs="Arial"/>
          <w:i/>
          <w:szCs w:val="24"/>
          <w:lang w:val="en-US"/>
        </w:rPr>
        <w:t>Smart</w:t>
      </w:r>
      <w:r>
        <w:rPr>
          <w:rFonts w:ascii="ISOCPEUR" w:hAnsi="ISOCPEUR" w:cs="Arial"/>
          <w:i/>
          <w:szCs w:val="24"/>
        </w:rPr>
        <w:t>-</w:t>
      </w:r>
      <w:r>
        <w:rPr>
          <w:rFonts w:ascii="ISOCPEUR" w:hAnsi="ISOCPEUR" w:cs="Arial"/>
          <w:i/>
          <w:szCs w:val="24"/>
          <w:lang w:val="en-US"/>
        </w:rPr>
        <w:t>UPS</w:t>
      </w:r>
      <w:r>
        <w:rPr>
          <w:rFonts w:ascii="ISOCPEUR" w:hAnsi="ISOCPEUR" w:cs="Arial"/>
          <w:i/>
          <w:szCs w:val="24"/>
        </w:rPr>
        <w:t xml:space="preserve"> </w:t>
      </w:r>
      <w:r>
        <w:rPr>
          <w:rFonts w:ascii="ISOCPEUR" w:hAnsi="ISOCPEUR" w:cs="Arial"/>
          <w:i/>
          <w:szCs w:val="24"/>
          <w:lang w:val="en-US"/>
        </w:rPr>
        <w:t>C</w:t>
      </w:r>
      <w:r>
        <w:rPr>
          <w:rFonts w:ascii="ISOCPEUR" w:hAnsi="ISOCPEUR" w:cs="Arial"/>
          <w:i/>
          <w:szCs w:val="24"/>
        </w:rPr>
        <w:t xml:space="preserve"> </w:t>
      </w:r>
      <w:r>
        <w:rPr>
          <w:rFonts w:ascii="ISOCPEUR" w:hAnsi="ISOCPEUR" w:cs="Arial"/>
          <w:i/>
          <w:szCs w:val="24"/>
          <w:lang w:val="en-US"/>
        </w:rPr>
        <w:t>SMC</w:t>
      </w:r>
      <w:r>
        <w:rPr>
          <w:rFonts w:ascii="ISOCPEUR" w:hAnsi="ISOCPEUR" w:cs="Arial"/>
          <w:i/>
          <w:szCs w:val="24"/>
        </w:rPr>
        <w:t>1500</w:t>
      </w:r>
      <w:r>
        <w:rPr>
          <w:rFonts w:ascii="ISOCPEUR" w:hAnsi="ISOCPEUR" w:cs="Arial"/>
          <w:i/>
          <w:szCs w:val="24"/>
          <w:lang w:val="en-US"/>
        </w:rPr>
        <w:t>I</w:t>
      </w:r>
      <w:r>
        <w:rPr>
          <w:rFonts w:ascii="ISOCPEUR" w:hAnsi="ISOCPEUR" w:cs="Arial"/>
          <w:i/>
          <w:szCs w:val="24"/>
        </w:rPr>
        <w:t>.</w:t>
      </w:r>
    </w:p>
    <w:p>
      <w:pPr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К периферийному оборудованию относится:</w:t>
      </w:r>
    </w:p>
    <w:p>
      <w:pPr>
        <w:autoSpaceDE w:val="0"/>
        <w:autoSpaceDN w:val="0"/>
        <w:adjustRightInd w:val="0"/>
        <w:rPr>
          <w:rStyle w:val="38"/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 </w:t>
      </w:r>
      <w:r>
        <w:rPr>
          <w:rFonts w:ascii="ISOCPEUR" w:hAnsi="ISOCPEUR" w:cs="Arial"/>
          <w:i/>
          <w:szCs w:val="24"/>
          <w:lang w:val="en-US"/>
        </w:rPr>
        <w:t>DS</w:t>
      </w:r>
      <w:r>
        <w:rPr>
          <w:rFonts w:ascii="ISOCPEUR" w:hAnsi="ISOCPEUR" w:cs="Arial"/>
          <w:i/>
          <w:szCs w:val="24"/>
        </w:rPr>
        <w:t>-2</w:t>
      </w:r>
      <w:r>
        <w:rPr>
          <w:rFonts w:ascii="ISOCPEUR" w:hAnsi="ISOCPEUR" w:cs="Arial"/>
          <w:i/>
          <w:szCs w:val="24"/>
          <w:lang w:val="en-US"/>
        </w:rPr>
        <w:t>CD</w:t>
      </w:r>
      <w:r>
        <w:rPr>
          <w:rFonts w:ascii="ISOCPEUR" w:hAnsi="ISOCPEUR" w:cs="Arial"/>
          <w:i/>
          <w:szCs w:val="24"/>
        </w:rPr>
        <w:t>2</w:t>
      </w:r>
      <w:r>
        <w:rPr>
          <w:rFonts w:ascii="ISOCPEUR" w:hAnsi="ISOCPEUR" w:cs="Arial"/>
          <w:i/>
          <w:szCs w:val="24"/>
          <w:lang w:val="en-US"/>
        </w:rPr>
        <w:t>T</w:t>
      </w:r>
      <w:r>
        <w:rPr>
          <w:rFonts w:ascii="ISOCPEUR" w:hAnsi="ISOCPEUR" w:cs="Arial"/>
          <w:i/>
          <w:szCs w:val="24"/>
        </w:rPr>
        <w:t>42</w:t>
      </w:r>
      <w:r>
        <w:rPr>
          <w:rFonts w:ascii="ISOCPEUR" w:hAnsi="ISOCPEUR" w:cs="Arial"/>
          <w:i/>
          <w:szCs w:val="24"/>
          <w:lang w:val="en-US"/>
        </w:rPr>
        <w:t>WD</w:t>
      </w:r>
      <w:r>
        <w:rPr>
          <w:rFonts w:ascii="ISOCPEUR" w:hAnsi="ISOCPEUR" w:cs="Arial"/>
          <w:i/>
          <w:szCs w:val="24"/>
        </w:rPr>
        <w:t>-</w:t>
      </w:r>
      <w:r>
        <w:rPr>
          <w:rFonts w:ascii="ISOCPEUR" w:hAnsi="ISOCPEUR" w:cs="Arial"/>
          <w:i/>
          <w:szCs w:val="24"/>
          <w:lang w:val="en-US"/>
        </w:rPr>
        <w:t>I</w:t>
      </w:r>
      <w:r>
        <w:rPr>
          <w:rFonts w:ascii="ISOCPEUR" w:hAnsi="ISOCPEUR" w:cs="Arial"/>
          <w:i/>
          <w:szCs w:val="24"/>
        </w:rPr>
        <w:t xml:space="preserve">5 </w:t>
      </w:r>
      <w:r>
        <w:rPr>
          <w:rFonts w:ascii="ISOCPEUR" w:hAnsi="ISOCPEUR" w:cs="Arial"/>
          <w:i/>
          <w:szCs w:val="24"/>
          <w:lang w:val="en-US"/>
        </w:rPr>
        <w:t>DS</w:t>
      </w:r>
      <w:r>
        <w:rPr>
          <w:rFonts w:ascii="ISOCPEUR" w:hAnsi="ISOCPEUR" w:cs="Arial"/>
          <w:i/>
          <w:szCs w:val="24"/>
        </w:rPr>
        <w:t>-2</w:t>
      </w:r>
      <w:r>
        <w:rPr>
          <w:rFonts w:ascii="ISOCPEUR" w:hAnsi="ISOCPEUR" w:cs="Arial"/>
          <w:i/>
          <w:szCs w:val="24"/>
          <w:lang w:val="en-US"/>
        </w:rPr>
        <w:t>DE</w:t>
      </w:r>
      <w:r>
        <w:rPr>
          <w:rFonts w:ascii="ISOCPEUR" w:hAnsi="ISOCPEUR" w:cs="Arial"/>
          <w:i/>
          <w:szCs w:val="24"/>
        </w:rPr>
        <w:t>5230</w:t>
      </w:r>
      <w:r>
        <w:rPr>
          <w:rFonts w:ascii="ISOCPEUR" w:hAnsi="ISOCPEUR" w:cs="Arial"/>
          <w:i/>
          <w:szCs w:val="24"/>
          <w:lang w:val="en-US"/>
        </w:rPr>
        <w:t>W</w:t>
      </w:r>
      <w:r>
        <w:rPr>
          <w:rFonts w:ascii="ISOCPEUR" w:hAnsi="ISOCPEUR" w:cs="Arial"/>
          <w:i/>
          <w:szCs w:val="24"/>
        </w:rPr>
        <w:t>-</w:t>
      </w:r>
      <w:r>
        <w:rPr>
          <w:rFonts w:ascii="ISOCPEUR" w:hAnsi="ISOCPEUR" w:cs="Arial"/>
          <w:i/>
          <w:szCs w:val="24"/>
          <w:lang w:val="en-US"/>
        </w:rPr>
        <w:t>AE</w:t>
      </w:r>
      <w:r>
        <w:rPr>
          <w:rFonts w:ascii="ISOCPEUR" w:hAnsi="ISOCPEUR" w:cs="Arial"/>
          <w:i/>
          <w:szCs w:val="24"/>
        </w:rPr>
        <w:t xml:space="preserve">, </w:t>
      </w:r>
      <w:r>
        <w:rPr>
          <w:rFonts w:ascii="ISOCPEUR" w:hAnsi="ISOCPEUR" w:cs="Arial"/>
          <w:i/>
          <w:szCs w:val="24"/>
          <w:lang w:val="en-US"/>
        </w:rPr>
        <w:t>DS</w:t>
      </w:r>
      <w:r>
        <w:rPr>
          <w:rFonts w:ascii="ISOCPEUR" w:hAnsi="ISOCPEUR" w:cs="Arial"/>
          <w:i/>
          <w:szCs w:val="24"/>
        </w:rPr>
        <w:t>-2</w:t>
      </w:r>
      <w:r>
        <w:rPr>
          <w:rFonts w:ascii="ISOCPEUR" w:hAnsi="ISOCPEUR" w:cs="Arial"/>
          <w:i/>
          <w:szCs w:val="24"/>
          <w:lang w:val="en-US"/>
        </w:rPr>
        <w:t>CD</w:t>
      </w:r>
      <w:r>
        <w:rPr>
          <w:rFonts w:ascii="ISOCPEUR" w:hAnsi="ISOCPEUR" w:cs="Arial"/>
          <w:i/>
          <w:szCs w:val="24"/>
        </w:rPr>
        <w:t>2542</w:t>
      </w:r>
      <w:r>
        <w:rPr>
          <w:rFonts w:ascii="ISOCPEUR" w:hAnsi="ISOCPEUR" w:cs="Arial"/>
          <w:i/>
          <w:szCs w:val="24"/>
          <w:lang w:val="en-US"/>
        </w:rPr>
        <w:t>FWD</w:t>
      </w:r>
      <w:r>
        <w:rPr>
          <w:rFonts w:ascii="ISOCPEUR" w:hAnsi="ISOCPEUR" w:cs="Arial"/>
          <w:i/>
          <w:szCs w:val="24"/>
        </w:rPr>
        <w:t>-</w:t>
      </w:r>
      <w:r>
        <w:rPr>
          <w:rFonts w:ascii="ISOCPEUR" w:hAnsi="ISOCPEUR" w:cs="Arial"/>
          <w:i/>
          <w:szCs w:val="24"/>
          <w:lang w:val="en-US"/>
        </w:rPr>
        <w:t>IS</w:t>
      </w:r>
      <w:r>
        <w:rPr>
          <w:rFonts w:ascii="ISOCPEUR" w:hAnsi="ISOCPEUR" w:cs="Arial"/>
          <w:i/>
          <w:szCs w:val="24"/>
        </w:rPr>
        <w:t xml:space="preserve">, </w:t>
      </w:r>
      <w:r>
        <w:rPr>
          <w:rFonts w:ascii="ISOCPEUR" w:hAnsi="ISOCPEUR" w:cs="Arial"/>
          <w:i/>
          <w:szCs w:val="24"/>
          <w:lang w:val="en-US"/>
        </w:rPr>
        <w:t>POE</w:t>
      </w:r>
      <w:r>
        <w:rPr>
          <w:rFonts w:ascii="ISOCPEUR" w:hAnsi="ISOCPEUR" w:cs="Arial"/>
          <w:i/>
          <w:szCs w:val="24"/>
        </w:rPr>
        <w:t>-24-12</w:t>
      </w:r>
      <w:r>
        <w:rPr>
          <w:rFonts w:ascii="ISOCPEUR" w:hAnsi="ISOCPEUR" w:cs="Arial"/>
          <w:i/>
          <w:szCs w:val="24"/>
          <w:lang w:val="en-US"/>
        </w:rPr>
        <w:t>W</w:t>
      </w:r>
      <w:r>
        <w:rPr>
          <w:rFonts w:ascii="ISOCPEUR" w:hAnsi="ISOCPEUR" w:cs="Arial"/>
          <w:i/>
          <w:szCs w:val="24"/>
        </w:rPr>
        <w:t xml:space="preserve">, </w:t>
      </w:r>
      <w:r>
        <w:rPr>
          <w:rFonts w:ascii="ISOCPEUR" w:hAnsi="ISOCPEUR" w:cs="Arial"/>
          <w:i/>
          <w:szCs w:val="24"/>
          <w:lang w:val="en-US"/>
        </w:rPr>
        <w:t>Ubiquiti</w:t>
      </w:r>
      <w:r>
        <w:rPr>
          <w:rFonts w:ascii="ISOCPEUR" w:hAnsi="ISOCPEUR" w:cs="Arial"/>
          <w:i/>
          <w:szCs w:val="24"/>
        </w:rPr>
        <w:t xml:space="preserve"> </w:t>
      </w:r>
      <w:r>
        <w:rPr>
          <w:rFonts w:ascii="ISOCPEUR" w:hAnsi="ISOCPEUR" w:cs="Arial"/>
          <w:i/>
          <w:szCs w:val="24"/>
          <w:lang w:val="en-US"/>
        </w:rPr>
        <w:t>NanoStation</w:t>
      </w:r>
      <w:r>
        <w:rPr>
          <w:rFonts w:ascii="ISOCPEUR" w:hAnsi="ISOCPEUR" w:cs="Arial"/>
          <w:i/>
          <w:szCs w:val="24"/>
        </w:rPr>
        <w:t xml:space="preserve"> </w:t>
      </w:r>
      <w:r>
        <w:rPr>
          <w:rFonts w:ascii="ISOCPEUR" w:hAnsi="ISOCPEUR" w:cs="Arial"/>
          <w:i/>
          <w:szCs w:val="24"/>
          <w:lang w:val="en-US"/>
        </w:rPr>
        <w:t>Loco</w:t>
      </w:r>
      <w:r>
        <w:rPr>
          <w:rFonts w:ascii="ISOCPEUR" w:hAnsi="ISOCPEUR" w:cs="Arial"/>
          <w:i/>
          <w:szCs w:val="24"/>
        </w:rPr>
        <w:t xml:space="preserve"> </w:t>
      </w:r>
      <w:r>
        <w:rPr>
          <w:rFonts w:ascii="ISOCPEUR" w:hAnsi="ISOCPEUR" w:cs="Arial"/>
          <w:i/>
          <w:szCs w:val="24"/>
          <w:lang w:val="en-US"/>
        </w:rPr>
        <w:t>M</w:t>
      </w:r>
      <w:r>
        <w:rPr>
          <w:rFonts w:ascii="ISOCPEUR" w:hAnsi="ISOCPEUR" w:cs="Arial"/>
          <w:i/>
          <w:szCs w:val="24"/>
        </w:rPr>
        <w:t xml:space="preserve">5, </w:t>
      </w:r>
      <w:r>
        <w:rPr>
          <w:rFonts w:ascii="ISOCPEUR" w:hAnsi="ISOCPEUR" w:cs="Arial"/>
          <w:i/>
          <w:color w:val="000000"/>
          <w:szCs w:val="24"/>
          <w:lang w:val="en-US"/>
        </w:rPr>
        <w:t>NanoStation</w:t>
      </w:r>
      <w:r>
        <w:rPr>
          <w:rFonts w:ascii="ISOCPEUR" w:hAnsi="ISOCPEUR" w:cs="Arial"/>
          <w:i/>
          <w:color w:val="000000"/>
          <w:szCs w:val="24"/>
        </w:rPr>
        <w:t xml:space="preserve"> </w:t>
      </w:r>
      <w:r>
        <w:rPr>
          <w:rFonts w:ascii="ISOCPEUR" w:hAnsi="ISOCPEUR" w:cs="Arial"/>
          <w:i/>
          <w:color w:val="000000"/>
          <w:szCs w:val="24"/>
          <w:lang w:val="en-US"/>
        </w:rPr>
        <w:t>M</w:t>
      </w:r>
      <w:r>
        <w:rPr>
          <w:rFonts w:ascii="ISOCPEUR" w:hAnsi="ISOCPEUR" w:cs="Arial"/>
          <w:i/>
          <w:color w:val="000000"/>
          <w:szCs w:val="24"/>
        </w:rPr>
        <w:t>5</w:t>
      </w:r>
    </w:p>
    <w:p>
      <w:pPr>
        <w:pStyle w:val="2"/>
        <w:numPr>
          <w:ilvl w:val="0"/>
          <w:numId w:val="3"/>
        </w:numPr>
        <w:tabs>
          <w:tab w:val="left" w:pos="720"/>
          <w:tab w:val="clear" w:pos="1980"/>
        </w:tabs>
        <w:jc w:val="both"/>
        <w:rPr>
          <w:rFonts w:ascii="ISOCPEUR" w:hAnsi="ISOCPEUR" w:cs="Arial"/>
          <w:i/>
          <w:sz w:val="24"/>
          <w:szCs w:val="24"/>
        </w:rPr>
      </w:pPr>
      <w:r>
        <w:rPr>
          <w:rFonts w:ascii="ISOCPEUR" w:hAnsi="ISOCPEUR" w:cs="Arial"/>
          <w:i/>
          <w:sz w:val="24"/>
          <w:szCs w:val="24"/>
        </w:rPr>
        <w:t>РАБОТА СИсТеМЫ СОТ</w:t>
      </w:r>
    </w:p>
    <w:p>
      <w:pPr>
        <w:pStyle w:val="36"/>
      </w:pPr>
      <w:r>
        <w:t>3.1. Все сетевые камеры СОТ(кроме установленных в лифтах) запитываются от комму</w:t>
      </w:r>
      <w:r>
        <w:rPr>
          <w:i/>
          <w:iCs w:val="0"/>
        </w:rPr>
        <w:t xml:space="preserve">таторов </w:t>
      </w:r>
      <w:r>
        <w:rPr>
          <w:rStyle w:val="38"/>
          <w:i/>
          <w:iCs w:val="0"/>
          <w:lang w:val="en-US"/>
        </w:rPr>
        <w:t>DGS</w:t>
      </w:r>
      <w:r>
        <w:rPr>
          <w:rStyle w:val="38"/>
          <w:i/>
          <w:iCs w:val="0"/>
        </w:rPr>
        <w:t>-1026</w:t>
      </w:r>
      <w:r>
        <w:rPr>
          <w:rStyle w:val="38"/>
          <w:i/>
          <w:iCs w:val="0"/>
          <w:lang w:val="en-US"/>
        </w:rPr>
        <w:t>MP</w:t>
      </w:r>
      <w:r>
        <w:rPr>
          <w:i/>
          <w:iCs w:val="0"/>
        </w:rPr>
        <w:t xml:space="preserve"> (2 шт.) с поддерж</w:t>
      </w:r>
      <w:r>
        <w:t>кой технологии «</w:t>
      </w:r>
      <w:r>
        <w:rPr>
          <w:lang w:val="en-US"/>
        </w:rPr>
        <w:t>Power</w:t>
      </w:r>
      <w:r>
        <w:t>-</w:t>
      </w:r>
      <w:r>
        <w:rPr>
          <w:lang w:val="en-US"/>
        </w:rPr>
        <w:t>of</w:t>
      </w:r>
      <w:r>
        <w:t>-</w:t>
      </w:r>
      <w:r>
        <w:rPr>
          <w:lang w:val="en-US"/>
        </w:rPr>
        <w:t>Ethernet</w:t>
      </w:r>
      <w:r>
        <w:t>» (</w:t>
      </w:r>
      <w:r>
        <w:rPr>
          <w:lang w:val="en-US"/>
        </w:rPr>
        <w:t>PoE</w:t>
      </w:r>
      <w:r>
        <w:t xml:space="preserve">) из помещения «Техническое помещение» объекта здание жилого комплекса или здания КПП в соответствии с планами и схемами сети СОТ. </w:t>
      </w:r>
    </w:p>
    <w:p>
      <w:pPr>
        <w:pStyle w:val="36"/>
      </w:pPr>
      <w:r>
        <w:t>3.2. Видеосигналы с камер СОТ подаются на входы коммутат</w:t>
      </w:r>
      <w:r>
        <w:rPr>
          <w:i/>
          <w:iCs w:val="0"/>
        </w:rPr>
        <w:t xml:space="preserve">оров </w:t>
      </w:r>
      <w:r>
        <w:rPr>
          <w:rStyle w:val="38"/>
          <w:i/>
          <w:iCs w:val="0"/>
          <w:lang w:val="en-US"/>
        </w:rPr>
        <w:t>DGS</w:t>
      </w:r>
      <w:r>
        <w:rPr>
          <w:rStyle w:val="38"/>
          <w:i/>
          <w:iCs w:val="0"/>
        </w:rPr>
        <w:t>-1026</w:t>
      </w:r>
      <w:r>
        <w:rPr>
          <w:rStyle w:val="38"/>
          <w:i/>
          <w:iCs w:val="0"/>
          <w:lang w:val="en-US"/>
        </w:rPr>
        <w:t>MP</w:t>
      </w:r>
      <w:r>
        <w:rPr>
          <w:i/>
          <w:iCs w:val="0"/>
        </w:rPr>
        <w:t xml:space="preserve"> (2 шт.), </w:t>
      </w:r>
      <w:r>
        <w:t xml:space="preserve">далее по локальной вычислительной сети передаются на коммутатор ядра сети DGS-1210-10/ME и далее на цифровой видеосервер Видеосервер Видеосервер VIDEOMAX-IP-Int(T1.CityYY2)-b-29-40000-19"-PRO-ID3 на базе программного обеспечения «Интеллект» компании «ITV» (Россия). Передача данных в облачный сервис </w:t>
      </w:r>
      <w:r>
        <w:rPr>
          <w:lang w:val="en-US"/>
        </w:rPr>
        <w:t>Ivideon</w:t>
      </w:r>
      <w:r>
        <w:t xml:space="preserve"> и в ЕЦХД предусмотрена посредством подключения коммутатора ядра сети к сетев</w:t>
      </w:r>
      <w:r>
        <w:rPr>
          <w:rFonts w:hint="default"/>
          <w:lang w:val="ru-RU"/>
        </w:rPr>
        <w:t>о</w:t>
      </w:r>
      <w:r>
        <w:t>м</w:t>
      </w:r>
      <w:r>
        <w:rPr>
          <w:lang w:val="ru-RU"/>
        </w:rPr>
        <w:t>у</w:t>
      </w:r>
      <w:r>
        <w:t xml:space="preserve"> экран</w:t>
      </w:r>
      <w:r>
        <w:rPr>
          <w:lang w:val="ru-RU"/>
        </w:rPr>
        <w:t>у</w:t>
      </w:r>
      <w:r>
        <w:t xml:space="preserve"> D-link DSR-500/B1A</w:t>
      </w:r>
      <w:r>
        <w:rPr>
          <w:rFonts w:hint="default"/>
          <w:lang w:val="ru-RU"/>
        </w:rPr>
        <w:t xml:space="preserve"> и маршрутизатору </w:t>
      </w:r>
      <w:r>
        <w:t>D-link</w:t>
      </w:r>
      <w:r>
        <w:rPr>
          <w:rFonts w:hint="default"/>
          <w:lang w:val="ru-RU"/>
        </w:rPr>
        <w:t xml:space="preserve"> </w:t>
      </w:r>
      <w:r>
        <w:rPr>
          <w:rFonts w:hint="default" w:ascii="ISOCPEUR" w:hAnsi="ISOCPEUR" w:cs="Arial"/>
          <w:i/>
          <w:szCs w:val="24"/>
          <w:lang w:val="en-US" w:eastAsia="zh-CN"/>
        </w:rPr>
        <w:t>DGS-3130-30TS</w:t>
      </w:r>
      <w:r>
        <w:t>.</w:t>
      </w:r>
    </w:p>
    <w:p>
      <w:pPr>
        <w:pStyle w:val="3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3.3. Система обеспечивает получение и запись видеопотока </w:t>
      </w:r>
      <w:r>
        <w:rPr>
          <w:rFonts w:ascii="ISOCPEUR" w:hAnsi="ISOCPEUR" w:cs="Arial"/>
          <w:i/>
          <w:szCs w:val="24"/>
          <w:lang w:val="en-US"/>
        </w:rPr>
        <w:t>c</w:t>
      </w:r>
      <w:r>
        <w:rPr>
          <w:rFonts w:ascii="ISOCPEUR" w:hAnsi="ISOCPEUR" w:cs="Arial"/>
          <w:i/>
          <w:szCs w:val="24"/>
        </w:rPr>
        <w:t>о скоростью 18 кадр/с на каждый канал в соответствии с требованиями плавности отображения для камер не интегрированных в ЕЦХД. Для камер интегрированных в ЕЦХД предусмотрена запись со скоростью 25 кадр/с Конфигурация позволяет обрабатывать до 26 сетевых камер на видеосервер без отображения. Отображение камер осуществляется путем передачи видеопотока</w:t>
      </w:r>
    </w:p>
    <w:p>
      <w:pPr>
        <w:pStyle w:val="3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1) на АРМ Оператора в жилом помещении с последующим выводом изображения на  4 монитора, установленный в помещении операторской.</w:t>
      </w:r>
    </w:p>
    <w:p>
      <w:pPr>
        <w:pStyle w:val="3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2) На АРМ охранника в помещение КПП </w:t>
      </w:r>
      <w:r>
        <w:rPr>
          <w:rFonts w:ascii="ISOCPEUR" w:hAnsi="ISOCPEUR" w:cs="Arial"/>
          <w:i/>
          <w:szCs w:val="24"/>
          <w:lang w:val="en-US"/>
        </w:rPr>
        <w:t>c</w:t>
      </w:r>
      <w:r>
        <w:rPr>
          <w:rFonts w:ascii="ISOCPEUR" w:hAnsi="ISOCPEUR" w:cs="Arial"/>
          <w:i/>
          <w:szCs w:val="24"/>
        </w:rPr>
        <w:t xml:space="preserve"> выводом изображения на один монитор на котором отображается въездная зона</w:t>
      </w:r>
    </w:p>
    <w:p>
      <w:pPr>
        <w:pStyle w:val="3"/>
        <w:rPr>
          <w:rFonts w:ascii="ISOCPEUR" w:hAnsi="ISOCPEUR" w:cs="Arial"/>
          <w:b/>
          <w:i/>
          <w:color w:val="FF0000"/>
          <w:szCs w:val="24"/>
        </w:rPr>
      </w:pPr>
      <w:r>
        <w:rPr>
          <w:rFonts w:ascii="ISOCPEUR" w:hAnsi="ISOCPEUR" w:cs="Arial"/>
          <w:i/>
          <w:szCs w:val="24"/>
        </w:rPr>
        <w:t>3.4. Видеосервер СОТ устанавливается в помещении «техническое помещение» объекта здания жилого комплекса</w:t>
      </w:r>
    </w:p>
    <w:p>
      <w:pPr>
        <w:jc w:val="left"/>
        <w:rPr>
          <w:rFonts w:ascii="ISOCPEUR" w:hAnsi="ISOCPEUR" w:cs="Arial"/>
          <w:bCs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3.5. В помещении «операторской» и на «КПП» устанавливается </w:t>
      </w:r>
      <w:r>
        <w:rPr>
          <w:rFonts w:ascii="ISOCPEUR" w:hAnsi="ISOCPEUR"/>
          <w:i/>
          <w:szCs w:val="24"/>
        </w:rPr>
        <w:t>Удалённое рабочее место мониторинга</w:t>
      </w:r>
      <w:r>
        <w:rPr>
          <w:rFonts w:ascii="ISOCPEUR" w:hAnsi="ISOCPEUR" w:cs="Arial"/>
          <w:i/>
          <w:szCs w:val="24"/>
        </w:rPr>
        <w:t xml:space="preserve"> СБ ПЭВМ </w:t>
      </w:r>
      <w:r>
        <w:rPr>
          <w:rFonts w:ascii="ISOCPEUR" w:hAnsi="ISOCPEUR" w:cs="Arial"/>
          <w:i/>
          <w:szCs w:val="24"/>
          <w:lang w:val="en-US"/>
        </w:rPr>
        <w:t>VIDEOMAX</w:t>
      </w:r>
      <w:r>
        <w:rPr>
          <w:rFonts w:ascii="ISOCPEUR" w:hAnsi="ISOCPEUR" w:cs="Arial"/>
          <w:i/>
          <w:szCs w:val="24"/>
        </w:rPr>
        <w:t>-</w:t>
      </w:r>
      <w:r>
        <w:rPr>
          <w:rFonts w:ascii="ISOCPEUR" w:hAnsi="ISOCPEUR" w:cs="Arial"/>
          <w:i/>
          <w:szCs w:val="24"/>
          <w:lang w:val="en-US"/>
        </w:rPr>
        <w:t>URM</w:t>
      </w:r>
      <w:r>
        <w:rPr>
          <w:rFonts w:ascii="ISOCPEUR" w:hAnsi="ISOCPEUR" w:cs="Arial"/>
          <w:i/>
          <w:szCs w:val="24"/>
        </w:rPr>
        <w:t>-</w:t>
      </w:r>
      <w:r>
        <w:rPr>
          <w:rFonts w:ascii="ISOCPEUR" w:hAnsi="ISOCPEUR" w:cs="Arial"/>
          <w:i/>
          <w:szCs w:val="24"/>
          <w:lang w:val="en-US"/>
        </w:rPr>
        <w:t>Int</w:t>
      </w:r>
      <w:r>
        <w:rPr>
          <w:rFonts w:ascii="ISOCPEUR" w:hAnsi="ISOCPEUR" w:cs="Arial"/>
          <w:i/>
          <w:szCs w:val="24"/>
        </w:rPr>
        <w:t>(</w:t>
      </w:r>
      <w:r>
        <w:rPr>
          <w:rFonts w:ascii="ISOCPEUR" w:hAnsi="ISOCPEUR" w:cs="Arial"/>
          <w:i/>
          <w:szCs w:val="24"/>
          <w:lang w:val="en-US"/>
        </w:rPr>
        <w:t>U</w:t>
      </w:r>
      <w:r>
        <w:rPr>
          <w:rFonts w:ascii="ISOCPEUR" w:hAnsi="ISOCPEUR" w:cs="Arial"/>
          <w:i/>
          <w:szCs w:val="24"/>
        </w:rPr>
        <w:t>1)-4</w:t>
      </w:r>
      <w:r>
        <w:rPr>
          <w:rFonts w:ascii="ISOCPEUR" w:hAnsi="ISOCPEUR" w:cs="Arial"/>
          <w:i/>
          <w:szCs w:val="24"/>
          <w:lang w:val="en-US"/>
        </w:rPr>
        <w:t>M</w:t>
      </w:r>
      <w:r>
        <w:rPr>
          <w:rFonts w:ascii="ISOCPEUR" w:hAnsi="ISOCPEUR" w:cs="Arial"/>
          <w:i/>
          <w:szCs w:val="24"/>
        </w:rPr>
        <w:t>-</w:t>
      </w:r>
      <w:r>
        <w:rPr>
          <w:rFonts w:ascii="ISOCPEUR" w:hAnsi="ISOCPEUR" w:cs="Arial"/>
          <w:i/>
          <w:szCs w:val="24"/>
          <w:lang w:val="en-US"/>
        </w:rPr>
        <w:t>ID</w:t>
      </w:r>
      <w:r>
        <w:rPr>
          <w:rFonts w:ascii="ISOCPEUR" w:hAnsi="ISOCPEUR" w:cs="Arial"/>
          <w:i/>
          <w:szCs w:val="24"/>
        </w:rPr>
        <w:t xml:space="preserve">2 и </w:t>
      </w:r>
      <w:r>
        <w:rPr>
          <w:rFonts w:ascii="ISOCPEUR" w:hAnsi="ISOCPEUR" w:cs="Arial"/>
          <w:bCs/>
          <w:i/>
          <w:szCs w:val="24"/>
        </w:rPr>
        <w:t xml:space="preserve">СБ ПЭВМ </w:t>
      </w:r>
      <w:r>
        <w:rPr>
          <w:rFonts w:ascii="ISOCPEUR" w:hAnsi="ISOCPEUR" w:cs="Arial"/>
          <w:bCs/>
          <w:i/>
          <w:szCs w:val="24"/>
          <w:lang w:val="en-US"/>
        </w:rPr>
        <w:t>VIDEOMAX</w:t>
      </w:r>
      <w:r>
        <w:rPr>
          <w:rFonts w:ascii="ISOCPEUR" w:hAnsi="ISOCPEUR" w:cs="Arial"/>
          <w:bCs/>
          <w:i/>
          <w:szCs w:val="24"/>
        </w:rPr>
        <w:t>-</w:t>
      </w:r>
      <w:r>
        <w:rPr>
          <w:rFonts w:ascii="ISOCPEUR" w:hAnsi="ISOCPEUR" w:cs="Arial"/>
          <w:bCs/>
          <w:i/>
          <w:szCs w:val="24"/>
          <w:lang w:val="en-US"/>
        </w:rPr>
        <w:t>URM</w:t>
      </w:r>
      <w:r>
        <w:rPr>
          <w:rFonts w:ascii="ISOCPEUR" w:hAnsi="ISOCPEUR" w:cs="Arial"/>
          <w:bCs/>
          <w:i/>
          <w:szCs w:val="24"/>
        </w:rPr>
        <w:t>-</w:t>
      </w:r>
      <w:r>
        <w:rPr>
          <w:rFonts w:ascii="ISOCPEUR" w:hAnsi="ISOCPEUR" w:cs="Arial"/>
          <w:bCs/>
          <w:i/>
          <w:szCs w:val="24"/>
          <w:lang w:val="en-US"/>
        </w:rPr>
        <w:t>Int</w:t>
      </w:r>
      <w:r>
        <w:rPr>
          <w:rFonts w:ascii="ISOCPEUR" w:hAnsi="ISOCPEUR" w:cs="Arial"/>
          <w:bCs/>
          <w:i/>
          <w:szCs w:val="24"/>
        </w:rPr>
        <w:t>(</w:t>
      </w:r>
      <w:r>
        <w:rPr>
          <w:rFonts w:ascii="ISOCPEUR" w:hAnsi="ISOCPEUR" w:cs="Arial"/>
          <w:bCs/>
          <w:i/>
          <w:szCs w:val="24"/>
          <w:lang w:val="en-US"/>
        </w:rPr>
        <w:t>U</w:t>
      </w:r>
      <w:r>
        <w:rPr>
          <w:rFonts w:ascii="ISOCPEUR" w:hAnsi="ISOCPEUR" w:cs="Arial"/>
          <w:bCs/>
          <w:i/>
          <w:szCs w:val="24"/>
        </w:rPr>
        <w:t>1)-2</w:t>
      </w:r>
      <w:r>
        <w:rPr>
          <w:rFonts w:ascii="ISOCPEUR" w:hAnsi="ISOCPEUR" w:cs="Arial"/>
          <w:bCs/>
          <w:i/>
          <w:szCs w:val="24"/>
          <w:lang w:val="en-US"/>
        </w:rPr>
        <w:t>M</w:t>
      </w:r>
      <w:r>
        <w:rPr>
          <w:rFonts w:ascii="ISOCPEUR" w:hAnsi="ISOCPEUR" w:cs="Arial"/>
          <w:bCs/>
          <w:i/>
          <w:szCs w:val="24"/>
        </w:rPr>
        <w:t>-</w:t>
      </w:r>
      <w:r>
        <w:rPr>
          <w:rFonts w:ascii="ISOCPEUR" w:hAnsi="ISOCPEUR" w:cs="Arial"/>
          <w:bCs/>
          <w:i/>
          <w:szCs w:val="24"/>
          <w:lang w:val="en-US"/>
        </w:rPr>
        <w:t>ITX</w:t>
      </w:r>
      <w:r>
        <w:rPr>
          <w:rFonts w:ascii="ISOCPEUR" w:hAnsi="ISOCPEUR" w:cs="Arial"/>
          <w:bCs/>
          <w:i/>
          <w:szCs w:val="24"/>
        </w:rPr>
        <w:t>-</w:t>
      </w:r>
      <w:r>
        <w:rPr>
          <w:rFonts w:ascii="ISOCPEUR" w:hAnsi="ISOCPEUR" w:cs="Arial"/>
          <w:bCs/>
          <w:i/>
          <w:szCs w:val="24"/>
          <w:lang w:val="en-US"/>
        </w:rPr>
        <w:t>ID</w:t>
      </w:r>
      <w:r>
        <w:rPr>
          <w:rFonts w:ascii="ISOCPEUR" w:hAnsi="ISOCPEUR" w:cs="Arial"/>
          <w:bCs/>
          <w:i/>
          <w:szCs w:val="24"/>
        </w:rPr>
        <w:t>2</w:t>
      </w:r>
    </w:p>
    <w:p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3.6. Для обеспечения выполнения задач в зоне обзора вне помещения часть камер укомплектована объективом с фокусным расстоянием 4 мм: камеры ВК2.6 ВК2.7 ВК2.5 ВК2.4 ВК2.2 ВК2.11 ВК2.10 ВК2.14, часть камер укомплектована объективом с фокусным расстоянием 6 мм ВК2.9 ВК2.1 ВК2.3 ВК2.13 ВК2.12, часть камер укомплектована объективом с фокусным расстоянием 2,8 мм: ВК2.8. Камеры обеспечивающие выполнение задач в зонах въезда/выезда укомплектованы моторизированным вариофокальным объективом 8-32мм. </w:t>
      </w:r>
    </w:p>
    <w:p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3.7. Для обеспечения выполнения задач в зоне обзора внутри помещения часть камер укомплектована объективом с фокусным расстоянием 2,8 мм: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ВК1.1 ВК1.2 ВК1.3 ВК1.4 ВК1.5 ВК1.6 ВК1.9 ВК1.10 ВК1.11 ВК1.12.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ВК1.7 ВК1.8 ВК1.13 укомплектованы вариофокальными объективами 2,8-12мм для более точного позиционирования по месту.</w:t>
      </w:r>
    </w:p>
    <w:p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3.8. Для обеспечения выполнения задач, в зоне обзора внутри лифтовых кабинок предусмотренна установка камер внутри кабинок на «декоративную» часть не являющуюся несущей конструкцией. Подключение камер, расположенных в лифтовых кабинах к общей сети осуществляется с помощью организации беспроводного соединения </w:t>
      </w:r>
      <w:r>
        <w:rPr>
          <w:rFonts w:ascii="ISOCPEUR" w:hAnsi="ISOCPEUR" w:cs="Arial"/>
          <w:i/>
          <w:szCs w:val="24"/>
          <w:lang w:val="en-US"/>
        </w:rPr>
        <w:t>WIFI</w:t>
      </w:r>
      <w:r>
        <w:rPr>
          <w:rFonts w:ascii="ISOCPEUR" w:hAnsi="ISOCPEUR" w:cs="Arial"/>
          <w:i/>
          <w:szCs w:val="24"/>
        </w:rPr>
        <w:t xml:space="preserve"> точками доступа, которые установленны на крыше кабины и на чердачном помещении лифтовой шахты. Места установки точек доступа уточняются и согласовываются непосредственно у эксплуатирующей лифтовое оборудование организации. </w:t>
      </w:r>
    </w:p>
    <w:p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3.9 СОТ оснащена источниками бесперебойного питания, которые обеспечивают резервирование питания по сети 220В в сервера, камер, АРМ и сетевого оборудования в течение не менее, чем 10 минут в случае аварийного выключения подачи электроэнергии.</w:t>
      </w:r>
    </w:p>
    <w:p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3.10 Антивандальная прокладка кабелей внутри здания вне стояков обеспечивается прокладкой жгутов кабеля в стальном вандала защищённом неперфорированном лотке с крышкой. От кабеля-канала до монтажной коробки прокладка осуществляется в металлическом гофр шланге. Выходы кабеля из кабеля-канала в металлическом гофр шланге осуществляются путём применения монтажного комплекта «муфта металл рукав-коробка». Входы в монтажную коробку осуществляются по средством герм ввода, которым комплектуется монтажная коробка. Заземление осуществляет заказчик.</w:t>
      </w:r>
    </w:p>
    <w:p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3.11 Подключение оборудования на КПП к общей ЛВС системы видеонаблюдения осуществляется по средством оптико-волоконной среды передачи данных, построенной на базе кабельной канализации заказчика согласно схеме и спецификации</w:t>
      </w:r>
    </w:p>
    <w:p>
      <w:pPr>
        <w:spacing w:line="360" w:lineRule="auto"/>
        <w:rPr>
          <w:rFonts w:ascii="ISOCPEUR" w:hAnsi="ISOCPEUR"/>
          <w:i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ISOCPEUR">
    <w:panose1 w:val="020B0604020202020204"/>
    <w:charset w:val="CC"/>
    <w:family w:val="swiss"/>
    <w:pitch w:val="default"/>
    <w:sig w:usb0="00000287" w:usb1="00000000" w:usb2="00000000" w:usb3="00000000" w:csb0="4000009F" w:csb1="DFD7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  <w:r>
      <w:pict>
        <v:rect id="_x0000_s2049" o:spid="_x0000_s2049" o:spt="1" style="position:absolute;left:0pt;margin-left:56.4pt;margin-top:18.45pt;height:802.15pt;width:519pt;mso-position-horizontal-relative:page;mso-position-vertical-relative:page;z-index:251659264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">
          <v:path/>
          <v:fill on="f" focussize="0,0"/>
          <v:stroke weight="2.25pt"/>
          <v:imagedata o:title=""/>
          <o:lock v:ext="edit" aspectratio="t"/>
          <w10:anchorlock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06F97"/>
    <w:multiLevelType w:val="multilevel"/>
    <w:tmpl w:val="3D506F9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2"/>
  </w:compat>
  <w:rsids>
    <w:rsidRoot w:val="00F72DE7"/>
    <w:rsid w:val="000944FE"/>
    <w:rsid w:val="000B4264"/>
    <w:rsid w:val="000E22A6"/>
    <w:rsid w:val="0012544B"/>
    <w:rsid w:val="0018600B"/>
    <w:rsid w:val="001C6261"/>
    <w:rsid w:val="001E540C"/>
    <w:rsid w:val="001E6D47"/>
    <w:rsid w:val="001E7C07"/>
    <w:rsid w:val="001F13C6"/>
    <w:rsid w:val="00262DC5"/>
    <w:rsid w:val="002E7B68"/>
    <w:rsid w:val="002F4A7F"/>
    <w:rsid w:val="00375E7B"/>
    <w:rsid w:val="00390186"/>
    <w:rsid w:val="00403937"/>
    <w:rsid w:val="00422994"/>
    <w:rsid w:val="004347F2"/>
    <w:rsid w:val="0044362F"/>
    <w:rsid w:val="004627B3"/>
    <w:rsid w:val="004A660E"/>
    <w:rsid w:val="004D7E86"/>
    <w:rsid w:val="004E068D"/>
    <w:rsid w:val="00500C06"/>
    <w:rsid w:val="00513E10"/>
    <w:rsid w:val="00517702"/>
    <w:rsid w:val="00592E0B"/>
    <w:rsid w:val="005E2086"/>
    <w:rsid w:val="00610D61"/>
    <w:rsid w:val="00615409"/>
    <w:rsid w:val="00630707"/>
    <w:rsid w:val="00637E90"/>
    <w:rsid w:val="006420B0"/>
    <w:rsid w:val="00651744"/>
    <w:rsid w:val="00666F3C"/>
    <w:rsid w:val="00693E05"/>
    <w:rsid w:val="00696BD8"/>
    <w:rsid w:val="006F4994"/>
    <w:rsid w:val="00725335"/>
    <w:rsid w:val="00732B2D"/>
    <w:rsid w:val="0078070C"/>
    <w:rsid w:val="00786D6C"/>
    <w:rsid w:val="00787F54"/>
    <w:rsid w:val="007A0C8B"/>
    <w:rsid w:val="007C08B7"/>
    <w:rsid w:val="00820574"/>
    <w:rsid w:val="0086418C"/>
    <w:rsid w:val="008956B4"/>
    <w:rsid w:val="008A58C6"/>
    <w:rsid w:val="008C2539"/>
    <w:rsid w:val="008C3ACE"/>
    <w:rsid w:val="008E44CA"/>
    <w:rsid w:val="008F5427"/>
    <w:rsid w:val="008F5CD6"/>
    <w:rsid w:val="00904681"/>
    <w:rsid w:val="00910CC4"/>
    <w:rsid w:val="00924990"/>
    <w:rsid w:val="009330E2"/>
    <w:rsid w:val="00937F1C"/>
    <w:rsid w:val="00973372"/>
    <w:rsid w:val="00992785"/>
    <w:rsid w:val="009A135F"/>
    <w:rsid w:val="009C14B8"/>
    <w:rsid w:val="009C5119"/>
    <w:rsid w:val="00A0250A"/>
    <w:rsid w:val="00AC0F3D"/>
    <w:rsid w:val="00AC5B2A"/>
    <w:rsid w:val="00AD754D"/>
    <w:rsid w:val="00AF030B"/>
    <w:rsid w:val="00AF0433"/>
    <w:rsid w:val="00B22AD0"/>
    <w:rsid w:val="00B33085"/>
    <w:rsid w:val="00B43A6A"/>
    <w:rsid w:val="00B67723"/>
    <w:rsid w:val="00B70EC7"/>
    <w:rsid w:val="00B954C9"/>
    <w:rsid w:val="00C25761"/>
    <w:rsid w:val="00C25FCB"/>
    <w:rsid w:val="00C4615C"/>
    <w:rsid w:val="00C653B4"/>
    <w:rsid w:val="00CA1FF7"/>
    <w:rsid w:val="00CA659F"/>
    <w:rsid w:val="00D031EF"/>
    <w:rsid w:val="00D047E4"/>
    <w:rsid w:val="00D1723E"/>
    <w:rsid w:val="00D3274D"/>
    <w:rsid w:val="00D84303"/>
    <w:rsid w:val="00DE348B"/>
    <w:rsid w:val="00DE41E9"/>
    <w:rsid w:val="00E16496"/>
    <w:rsid w:val="00E27ADE"/>
    <w:rsid w:val="00E765AA"/>
    <w:rsid w:val="00E82890"/>
    <w:rsid w:val="00EE4C3B"/>
    <w:rsid w:val="00F27BF5"/>
    <w:rsid w:val="00F304C1"/>
    <w:rsid w:val="00F72DE7"/>
    <w:rsid w:val="00F87066"/>
    <w:rsid w:val="00FA682E"/>
    <w:rsid w:val="00FC3BF9"/>
    <w:rsid w:val="00FD2070"/>
    <w:rsid w:val="14396A3B"/>
    <w:rsid w:val="7BF1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Times New Roman" w:hAnsi="Times New Roman" w:eastAsia="Times New Roman" w:cs="Times New Roman"/>
      <w:sz w:val="24"/>
      <w:szCs w:val="20"/>
      <w:lang w:val="ru-RU" w:eastAsia="ru-RU" w:bidi="ar-SA"/>
    </w:rPr>
  </w:style>
  <w:style w:type="paragraph" w:styleId="2">
    <w:name w:val="heading 1"/>
    <w:basedOn w:val="1"/>
    <w:next w:val="3"/>
    <w:link w:val="26"/>
    <w:qFormat/>
    <w:uiPriority w:val="0"/>
    <w:pPr>
      <w:keepNext/>
      <w:numPr>
        <w:ilvl w:val="0"/>
        <w:numId w:val="1"/>
      </w:numPr>
      <w:tabs>
        <w:tab w:val="left" w:pos="1980"/>
      </w:tabs>
      <w:spacing w:before="720" w:after="360"/>
      <w:ind w:left="2160" w:right="1641" w:hanging="540"/>
      <w:jc w:val="center"/>
      <w:outlineLvl w:val="0"/>
    </w:pPr>
    <w:rPr>
      <w:caps/>
      <w:sz w:val="28"/>
    </w:rPr>
  </w:style>
  <w:style w:type="paragraph" w:styleId="4">
    <w:name w:val="heading 2"/>
    <w:basedOn w:val="1"/>
    <w:next w:val="3"/>
    <w:link w:val="27"/>
    <w:qFormat/>
    <w:uiPriority w:val="0"/>
    <w:pPr>
      <w:keepNext/>
      <w:numPr>
        <w:ilvl w:val="1"/>
        <w:numId w:val="1"/>
      </w:numPr>
      <w:tabs>
        <w:tab w:val="left" w:pos="1260"/>
      </w:tabs>
      <w:spacing w:after="240"/>
      <w:ind w:firstLine="720"/>
      <w:outlineLvl w:val="1"/>
    </w:pPr>
    <w:rPr>
      <w:i/>
      <w:iCs/>
    </w:rPr>
  </w:style>
  <w:style w:type="paragraph" w:styleId="5">
    <w:name w:val="heading 3"/>
    <w:basedOn w:val="1"/>
    <w:next w:val="3"/>
    <w:link w:val="28"/>
    <w:qFormat/>
    <w:uiPriority w:val="0"/>
    <w:pPr>
      <w:keepNext/>
      <w:numPr>
        <w:ilvl w:val="2"/>
        <w:numId w:val="1"/>
      </w:numPr>
      <w:spacing w:after="120"/>
      <w:outlineLvl w:val="2"/>
    </w:pPr>
  </w:style>
  <w:style w:type="paragraph" w:styleId="6">
    <w:name w:val="heading 4"/>
    <w:basedOn w:val="1"/>
    <w:next w:val="1"/>
    <w:link w:val="29"/>
    <w:qFormat/>
    <w:uiPriority w:val="0"/>
    <w:pPr>
      <w:keepNext/>
      <w:numPr>
        <w:ilvl w:val="3"/>
        <w:numId w:val="1"/>
      </w:numPr>
      <w:spacing w:before="120"/>
      <w:jc w:val="center"/>
      <w:outlineLvl w:val="3"/>
    </w:pPr>
    <w:rPr>
      <w:rFonts w:ascii="Arial" w:hAnsi="Arial" w:cs="Arial"/>
      <w:i/>
      <w:iCs/>
      <w:sz w:val="28"/>
      <w:szCs w:val="28"/>
    </w:rPr>
  </w:style>
  <w:style w:type="paragraph" w:styleId="7">
    <w:name w:val="heading 5"/>
    <w:basedOn w:val="1"/>
    <w:next w:val="1"/>
    <w:link w:val="30"/>
    <w:qFormat/>
    <w:uiPriority w:val="0"/>
    <w:pPr>
      <w:keepNext/>
      <w:numPr>
        <w:ilvl w:val="4"/>
        <w:numId w:val="1"/>
      </w:numPr>
      <w:spacing w:before="60"/>
      <w:jc w:val="center"/>
      <w:outlineLvl w:val="4"/>
    </w:pPr>
    <w:rPr>
      <w:rFonts w:ascii="Arial" w:hAnsi="Arial" w:cs="Arial"/>
      <w:i/>
      <w:iCs/>
      <w:sz w:val="20"/>
      <w:szCs w:val="28"/>
    </w:rPr>
  </w:style>
  <w:style w:type="paragraph" w:styleId="8">
    <w:name w:val="heading 6"/>
    <w:basedOn w:val="1"/>
    <w:next w:val="1"/>
    <w:link w:val="3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7"/>
    <w:basedOn w:val="1"/>
    <w:next w:val="1"/>
    <w:link w:val="32"/>
    <w:qFormat/>
    <w:uiPriority w:val="0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10">
    <w:name w:val="heading 8"/>
    <w:basedOn w:val="1"/>
    <w:next w:val="1"/>
    <w:link w:val="33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11">
    <w:name w:val="heading 9"/>
    <w:basedOn w:val="1"/>
    <w:next w:val="1"/>
    <w:link w:val="34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24"/>
    <w:semiHidden/>
    <w:qFormat/>
    <w:uiPriority w:val="0"/>
    <w:pPr>
      <w:spacing w:line="360" w:lineRule="auto"/>
      <w:ind w:firstLine="720"/>
    </w:pPr>
  </w:style>
  <w:style w:type="paragraph" w:styleId="12">
    <w:name w:val="Balloon Text"/>
    <w:basedOn w:val="1"/>
    <w:link w:val="41"/>
    <w:semiHidden/>
    <w:unhideWhenUsed/>
    <w:uiPriority w:val="99"/>
    <w:rPr>
      <w:rFonts w:ascii="Tahoma" w:hAnsi="Tahoma" w:cs="Tahoma"/>
      <w:sz w:val="16"/>
      <w:szCs w:val="16"/>
    </w:rPr>
  </w:style>
  <w:style w:type="paragraph" w:styleId="13">
    <w:name w:val="annotation text"/>
    <w:basedOn w:val="1"/>
    <w:link w:val="39"/>
    <w:semiHidden/>
    <w:unhideWhenUsed/>
    <w:uiPriority w:val="99"/>
    <w:rPr>
      <w:sz w:val="20"/>
    </w:rPr>
  </w:style>
  <w:style w:type="paragraph" w:styleId="14">
    <w:name w:val="annotation subject"/>
    <w:basedOn w:val="13"/>
    <w:next w:val="13"/>
    <w:link w:val="40"/>
    <w:semiHidden/>
    <w:unhideWhenUsed/>
    <w:uiPriority w:val="99"/>
    <w:rPr>
      <w:b/>
      <w:bCs/>
    </w:rPr>
  </w:style>
  <w:style w:type="paragraph" w:styleId="15">
    <w:name w:val="header"/>
    <w:basedOn w:val="1"/>
    <w:link w:val="25"/>
    <w:semiHidden/>
    <w:qFormat/>
    <w:uiPriority w:val="0"/>
    <w:pPr>
      <w:tabs>
        <w:tab w:val="center" w:pos="4677"/>
        <w:tab w:val="right" w:pos="9355"/>
      </w:tabs>
    </w:pPr>
  </w:style>
  <w:style w:type="paragraph" w:styleId="16">
    <w:name w:val="Body Text"/>
    <w:basedOn w:val="1"/>
    <w:link w:val="46"/>
    <w:semiHidden/>
    <w:unhideWhenUsed/>
    <w:qFormat/>
    <w:uiPriority w:val="99"/>
    <w:pPr>
      <w:spacing w:after="120"/>
    </w:pPr>
  </w:style>
  <w:style w:type="paragraph" w:styleId="17">
    <w:name w:val="toc 1"/>
    <w:basedOn w:val="1"/>
    <w:next w:val="1"/>
    <w:uiPriority w:val="39"/>
    <w:pPr>
      <w:tabs>
        <w:tab w:val="left" w:pos="440"/>
        <w:tab w:val="right" w:leader="dot" w:pos="9356"/>
      </w:tabs>
    </w:pPr>
  </w:style>
  <w:style w:type="character" w:styleId="19">
    <w:name w:val="FollowedHyperlink"/>
    <w:basedOn w:val="18"/>
    <w:semiHidden/>
    <w:unhideWhenUsed/>
    <w:uiPriority w:val="99"/>
    <w:rPr>
      <w:color w:val="AAB4FF"/>
      <w:u w:val="single"/>
    </w:rPr>
  </w:style>
  <w:style w:type="character" w:styleId="20">
    <w:name w:val="annotation reference"/>
    <w:basedOn w:val="18"/>
    <w:semiHidden/>
    <w:unhideWhenUsed/>
    <w:uiPriority w:val="99"/>
    <w:rPr>
      <w:sz w:val="16"/>
      <w:szCs w:val="16"/>
    </w:rPr>
  </w:style>
  <w:style w:type="character" w:styleId="21">
    <w:name w:val="Emphasis"/>
    <w:qFormat/>
    <w:uiPriority w:val="0"/>
    <w:rPr>
      <w:i/>
      <w:iCs/>
    </w:rPr>
  </w:style>
  <w:style w:type="character" w:styleId="22">
    <w:name w:val="Hyperlink"/>
    <w:uiPriority w:val="99"/>
    <w:rPr>
      <w:rFonts w:cs="Times New Roman"/>
      <w:color w:val="0000FF"/>
      <w:u w:val="single"/>
    </w:rPr>
  </w:style>
  <w:style w:type="character" w:customStyle="1" w:styleId="24">
    <w:name w:val="Основной текст с отступом Знак"/>
    <w:basedOn w:val="18"/>
    <w:link w:val="3"/>
    <w:semiHidden/>
    <w:qFormat/>
    <w:uiPriority w:val="0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customStyle="1" w:styleId="25">
    <w:name w:val="Верхний колонтитул Знак"/>
    <w:basedOn w:val="18"/>
    <w:link w:val="15"/>
    <w:semiHidden/>
    <w:qFormat/>
    <w:uiPriority w:val="0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customStyle="1" w:styleId="26">
    <w:name w:val="Заголовок 1 Знак"/>
    <w:basedOn w:val="18"/>
    <w:link w:val="2"/>
    <w:uiPriority w:val="0"/>
    <w:rPr>
      <w:rFonts w:ascii="Times New Roman" w:hAnsi="Times New Roman" w:eastAsia="Times New Roman" w:cs="Times New Roman"/>
      <w:caps/>
      <w:sz w:val="28"/>
      <w:szCs w:val="20"/>
      <w:lang w:eastAsia="ru-RU"/>
    </w:rPr>
  </w:style>
  <w:style w:type="character" w:customStyle="1" w:styleId="27">
    <w:name w:val="Заголовок 2 Знак"/>
    <w:basedOn w:val="18"/>
    <w:link w:val="4"/>
    <w:uiPriority w:val="0"/>
    <w:rPr>
      <w:rFonts w:ascii="Times New Roman" w:hAnsi="Times New Roman" w:eastAsia="Times New Roman" w:cs="Times New Roman"/>
      <w:i/>
      <w:iCs/>
      <w:sz w:val="24"/>
      <w:szCs w:val="20"/>
      <w:lang w:eastAsia="ru-RU"/>
    </w:rPr>
  </w:style>
  <w:style w:type="character" w:customStyle="1" w:styleId="28">
    <w:name w:val="Заголовок 3 Знак"/>
    <w:basedOn w:val="18"/>
    <w:link w:val="5"/>
    <w:qFormat/>
    <w:uiPriority w:val="0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customStyle="1" w:styleId="29">
    <w:name w:val="Заголовок 4 Знак"/>
    <w:basedOn w:val="18"/>
    <w:link w:val="6"/>
    <w:uiPriority w:val="0"/>
    <w:rPr>
      <w:rFonts w:ascii="Arial" w:hAnsi="Arial" w:eastAsia="Times New Roman" w:cs="Arial"/>
      <w:i/>
      <w:iCs/>
      <w:sz w:val="28"/>
      <w:szCs w:val="28"/>
      <w:lang w:eastAsia="ru-RU"/>
    </w:rPr>
  </w:style>
  <w:style w:type="character" w:customStyle="1" w:styleId="30">
    <w:name w:val="Заголовок 5 Знак"/>
    <w:basedOn w:val="18"/>
    <w:link w:val="7"/>
    <w:qFormat/>
    <w:uiPriority w:val="0"/>
    <w:rPr>
      <w:rFonts w:ascii="Arial" w:hAnsi="Arial" w:eastAsia="Times New Roman" w:cs="Arial"/>
      <w:i/>
      <w:iCs/>
      <w:sz w:val="20"/>
      <w:szCs w:val="28"/>
      <w:lang w:eastAsia="ru-RU"/>
    </w:rPr>
  </w:style>
  <w:style w:type="character" w:customStyle="1" w:styleId="31">
    <w:name w:val="Заголовок 6 Знак"/>
    <w:basedOn w:val="18"/>
    <w:link w:val="8"/>
    <w:uiPriority w:val="0"/>
    <w:rPr>
      <w:rFonts w:ascii="Times New Roman" w:hAnsi="Times New Roman" w:eastAsia="Times New Roman" w:cs="Times New Roman"/>
      <w:b/>
      <w:bCs/>
      <w:lang w:eastAsia="ru-RU"/>
    </w:rPr>
  </w:style>
  <w:style w:type="character" w:customStyle="1" w:styleId="32">
    <w:name w:val="Заголовок 7 Знак"/>
    <w:basedOn w:val="18"/>
    <w:link w:val="9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3">
    <w:name w:val="Заголовок 8 Знак"/>
    <w:basedOn w:val="18"/>
    <w:link w:val="10"/>
    <w:qFormat/>
    <w:uiPriority w:val="0"/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character" w:customStyle="1" w:styleId="34">
    <w:name w:val="Заголовок 9 Знак"/>
    <w:basedOn w:val="18"/>
    <w:link w:val="11"/>
    <w:uiPriority w:val="0"/>
    <w:rPr>
      <w:rFonts w:ascii="Arial" w:hAnsi="Arial" w:eastAsia="Times New Roman" w:cs="Arial"/>
      <w:lang w:eastAsia="ru-RU"/>
    </w:rPr>
  </w:style>
  <w:style w:type="character" w:customStyle="1" w:styleId="35">
    <w:name w:val="server_description1"/>
    <w:qFormat/>
    <w:uiPriority w:val="0"/>
  </w:style>
  <w:style w:type="paragraph" w:customStyle="1" w:styleId="36">
    <w:name w:val="Стиль1"/>
    <w:basedOn w:val="3"/>
    <w:link w:val="37"/>
    <w:qFormat/>
    <w:uiPriority w:val="0"/>
    <w:rPr>
      <w:rFonts w:ascii="ISOCPEUR" w:hAnsi="ISOCPEUR" w:cs="Arial"/>
      <w:i/>
      <w:szCs w:val="24"/>
    </w:rPr>
  </w:style>
  <w:style w:type="character" w:customStyle="1" w:styleId="37">
    <w:name w:val="Стиль1 Знак"/>
    <w:link w:val="36"/>
    <w:qFormat/>
    <w:uiPriority w:val="0"/>
    <w:rPr>
      <w:rFonts w:ascii="ISOCPEUR" w:hAnsi="ISOCPEUR" w:eastAsia="Times New Roman" w:cs="Arial"/>
      <w:i/>
      <w:sz w:val="24"/>
      <w:szCs w:val="24"/>
      <w:lang w:eastAsia="ru-RU"/>
    </w:rPr>
  </w:style>
  <w:style w:type="character" w:customStyle="1" w:styleId="38">
    <w:name w:val="server_name"/>
    <w:qFormat/>
    <w:uiPriority w:val="0"/>
  </w:style>
  <w:style w:type="character" w:customStyle="1" w:styleId="39">
    <w:name w:val="Текст примечания Знак"/>
    <w:basedOn w:val="18"/>
    <w:link w:val="13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40">
    <w:name w:val="Тема примечания Знак"/>
    <w:basedOn w:val="39"/>
    <w:link w:val="14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41">
    <w:name w:val="Текст выноски Знак"/>
    <w:basedOn w:val="18"/>
    <w:link w:val="1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42">
    <w:name w:val="Table Paragraph"/>
    <w:basedOn w:val="1"/>
    <w:qFormat/>
    <w:uiPriority w:val="1"/>
    <w:pPr>
      <w:keepNext/>
      <w:widowControl w:val="0"/>
      <w:spacing w:before="120" w:after="120"/>
      <w:ind w:left="-19" w:firstLine="94"/>
      <w:jc w:val="center"/>
    </w:pPr>
    <w:rPr>
      <w:rFonts w:ascii="Arial" w:hAnsi="Arial" w:eastAsia="Arial" w:cs="Arial"/>
      <w:b/>
      <w:bCs/>
      <w:color w:val="000000"/>
      <w:sz w:val="20"/>
      <w:lang w:val="en-US" w:eastAsia="en-US"/>
    </w:rPr>
  </w:style>
  <w:style w:type="table" w:customStyle="1" w:styleId="43">
    <w:name w:val="Table Normal1"/>
    <w:unhideWhenUsed/>
    <w:qFormat/>
    <w:uiPriority w:val="2"/>
    <w:pPr>
      <w:spacing w:after="0" w:line="240" w:lineRule="auto"/>
    </w:pPr>
    <w:rPr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4">
    <w:name w:val="Основной (без отступа)"/>
    <w:basedOn w:val="16"/>
    <w:next w:val="16"/>
    <w:qFormat/>
    <w:uiPriority w:val="1"/>
    <w:pPr>
      <w:widowControl w:val="0"/>
      <w:spacing w:before="120"/>
    </w:pPr>
    <w:rPr>
      <w:rFonts w:ascii="Arial" w:hAnsi="Arial" w:eastAsia="Arial" w:cs="SimSun"/>
      <w:color w:val="000000"/>
      <w:sz w:val="20"/>
    </w:rPr>
  </w:style>
  <w:style w:type="paragraph" w:customStyle="1" w:styleId="45">
    <w:name w:val="Основной центр б/о"/>
    <w:basedOn w:val="44"/>
    <w:qFormat/>
    <w:uiPriority w:val="1"/>
    <w:pPr>
      <w:jc w:val="center"/>
    </w:pPr>
  </w:style>
  <w:style w:type="character" w:customStyle="1" w:styleId="46">
    <w:name w:val="Основной текст Знак"/>
    <w:basedOn w:val="18"/>
    <w:link w:val="16"/>
    <w:semiHidden/>
    <w:uiPriority w:val="99"/>
    <w:rPr>
      <w:rFonts w:ascii="Times New Roman" w:hAnsi="Times New Roman" w:eastAsia="Times New Roman" w:cs="Times New Roman"/>
      <w:sz w:val="24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982</Words>
  <Characters>5598</Characters>
  <Lines>46</Lines>
  <Paragraphs>13</Paragraphs>
  <TotalTime>1</TotalTime>
  <ScaleCrop>false</ScaleCrop>
  <LinksUpToDate>false</LinksUpToDate>
  <CharactersWithSpaces>6567</CharactersWithSpaces>
  <Application>WPS Office_11.2.0.9363_F1E327BC-269C-435d-A152-05C5408002CA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2019-05-05T14:12:00Z</dcterms:created>
  <dc:creator>VIDEOMAX</dc:creator>
  <cp:lastModifiedBy>Malcev</cp:lastModifiedBy>
  <cp:lastPrinted>2019-06-16T09:01:00Z</cp:lastPrinted>
  <dcterms:modified xsi:type="dcterms:W3CDTF">2020-05-26T22:55:46Z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1049-11.2.0.9363</vt:lpwstr>
  </property>
</Properties>
</file>